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s/>
        </w:rPr>
        <w:id w:val="3306137"/>
        <w:docPartObj>
          <w:docPartGallery w:val="Cover Pages"/>
          <w:docPartUnique/>
        </w:docPartObj>
      </w:sdtPr>
      <w:sdtContent>
        <w:p w:rsidR="004643B9" w:rsidRDefault="00A64EE4">
          <w:r>
            <w:rPr>
              <w:noProof/>
            </w:rPr>
            <w:pict>
              <v:rect id="_x0000_s1032" style="position:absolute;margin-left:153.85pt;margin-top:48.4pt;width:302.4pt;height:39.85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TH SarabunIT๙" w:hAnsi="TH SarabunIT๙" w:cs="TH SarabunIT๙"/>
                          <w:sz w:val="56"/>
                          <w:szCs w:val="56"/>
                          <w:highlight w:val="cyan"/>
                        </w:rPr>
                        <w:alias w:val="ชื่อเรื่อง"/>
                        <w:id w:val="409892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643B9" w:rsidRPr="00215F5F" w:rsidRDefault="006B4AB2" w:rsidP="004643B9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92"/>
                            </w:rPr>
                          </w:pPr>
                          <w:r w:rsidRPr="00CF1250">
                            <w:rPr>
                              <w:rFonts w:ascii="TH SarabunIT๙" w:hAnsi="TH SarabunIT๙" w:cs="TH SarabunIT๙" w:hint="cs"/>
                              <w:sz w:val="56"/>
                              <w:szCs w:val="56"/>
                              <w:highlight w:val="cyan"/>
                              <w:cs/>
                            </w:rPr>
                            <w:t xml:space="preserve">คู่มือ </w:t>
                          </w:r>
                          <w:r w:rsidRPr="00CF1250">
                            <w:rPr>
                              <w:rFonts w:ascii="TH SarabunIT๙" w:hAnsi="TH SarabunIT๙" w:cs="TH SarabunIT๙"/>
                              <w:sz w:val="56"/>
                              <w:szCs w:val="56"/>
                              <w:highlight w:val="cyan"/>
                            </w:rPr>
                            <w:t xml:space="preserve">: </w:t>
                          </w:r>
                          <w:r w:rsidR="00CF1250" w:rsidRPr="00CF1250">
                            <w:rPr>
                              <w:rFonts w:ascii="TH SarabunIT๙" w:hAnsi="TH SarabunIT๙" w:cs="TH SarabunIT๙" w:hint="cs"/>
                              <w:sz w:val="56"/>
                              <w:szCs w:val="56"/>
                              <w:highlight w:val="cyan"/>
                              <w:cs/>
                            </w:rPr>
                            <w:t>การตรวจสอบพัสดุประจำปี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4643B9" w:rsidRDefault="004643B9"/>
        <w:p w:rsidR="004643B9" w:rsidRDefault="004643B9"/>
        <w:p w:rsidR="004643B9" w:rsidRDefault="004643B9" w:rsidP="006B4AB2">
          <w:pPr>
            <w:jc w:val="center"/>
            <w:rPr>
              <w:noProof/>
            </w:rPr>
          </w:pPr>
        </w:p>
        <w:p w:rsidR="00CF1250" w:rsidRDefault="002A77A3" w:rsidP="006B4AB2">
          <w:pPr>
            <w:jc w:val="center"/>
            <w:rPr>
              <w:noProof/>
            </w:rPr>
          </w:pPr>
          <w:r>
            <w:rPr>
              <w:noProof/>
            </w:rPr>
            <w:t xml:space="preserve">               </w:t>
          </w:r>
          <w:r>
            <w:rPr>
              <w:noProof/>
            </w:rPr>
            <w:drawing>
              <wp:inline distT="0" distB="0" distL="0" distR="0">
                <wp:extent cx="3697072" cy="3697072"/>
                <wp:effectExtent l="19050" t="0" r="0" b="0"/>
                <wp:docPr id="10" name="Picture 6" descr="การ์ตูนวาดด้วยมือกลุ่มคนจาก บริษัท เปิดการประชุมสัมมนาผู้คนในการ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การ์ตูนวาดด้วยมือกลุ่มคนจาก บริษัท เปิดการประชุมสัมมนาผู้คนในการ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3092" cy="3703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1250" w:rsidRDefault="002A77A3" w:rsidP="006B4AB2">
          <w:pPr>
            <w:jc w:val="center"/>
            <w:rPr>
              <w:noProof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วิธีดูแลตัวเองง่ายๆ ฉบับสาวออฟฟิศที่งานยุ่งจนหัวฟู by Vaseline ..." style="width:24.2pt;height:24.2pt"/>
            </w:pict>
          </w:r>
          <w:r w:rsidRPr="002A77A3">
            <w:t xml:space="preserve"> </w:t>
          </w:r>
          <w:r>
            <w:pict>
              <v:shape id="_x0000_i1028" type="#_x0000_t75" alt="" style="width:24.2pt;height:24.2pt"/>
            </w:pict>
          </w:r>
          <w:r w:rsidRPr="002A77A3">
            <w:rPr>
              <w:rStyle w:val="a"/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/>
            </w:rPr>
            <w:t xml:space="preserve"> </w:t>
          </w:r>
        </w:p>
        <w:p w:rsidR="00CF1250" w:rsidRDefault="002A77A3" w:rsidP="002A77A3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650998" cy="1990322"/>
                <wp:effectExtent l="19050" t="0" r="0" b="0"/>
                <wp:docPr id="11" name="Picture 39" descr="D:\ไพริน\sar\ตัวชี้วัดปี 63\ข้อมูล\ปก\รูป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D:\ไพริน\sar\ตัวชี้วัดปี 63\ข้อมูล\ปก\รูป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308" cy="1992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1250" w:rsidRDefault="00E53DD0" w:rsidP="006B4AB2">
          <w:pPr>
            <w:jc w:val="center"/>
          </w:pPr>
          <w:r>
            <w:pict>
              <v:shape id="_x0000_i1025" type="#_x0000_t75" alt="การประชุม, ธุรกิจ, การระดมความคิด" style="width:24.2pt;height:24.2pt"/>
            </w:pict>
          </w:r>
          <w:r w:rsidRPr="00E53DD0">
            <w:t xml:space="preserve"> </w:t>
          </w:r>
          <w:r>
            <w:pict>
              <v:shape id="_x0000_i1026" type="#_x0000_t75" alt="การประชุม, ธุรกิจ, การระดมความคิด" style="width:24.2pt;height:24.2pt"/>
            </w:pict>
          </w:r>
          <w:r w:rsidRPr="00E53DD0">
            <w:t xml:space="preserve"> </w:t>
          </w:r>
        </w:p>
        <w:p w:rsidR="004643B9" w:rsidRDefault="004643B9"/>
        <w:p w:rsidR="004643B9" w:rsidRDefault="004A7C1F">
          <w:r>
            <w:rPr>
              <w:rFonts w:hint="cs"/>
              <w:cs/>
            </w:rPr>
            <w:t xml:space="preserve">                 </w:t>
          </w:r>
          <w:r w:rsidR="00215F5F">
            <w:t xml:space="preserve">               </w:t>
          </w:r>
          <w:r w:rsidR="004643B9">
            <w:t xml:space="preserve"> </w:t>
          </w:r>
        </w:p>
        <w:p w:rsidR="00215F5F" w:rsidRDefault="00215F5F" w:rsidP="00215F5F">
          <w:pPr>
            <w:spacing w:after="0" w:line="240" w:lineRule="auto"/>
            <w:jc w:val="right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กลุ่มตรวจสอบภายใน</w:t>
          </w:r>
        </w:p>
        <w:p w:rsidR="00215F5F" w:rsidRDefault="00215F5F" w:rsidP="00215F5F">
          <w:pPr>
            <w:spacing w:after="0" w:line="240" w:lineRule="auto"/>
            <w:jc w:val="right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กรมการปกครอง</w:t>
          </w:r>
        </w:p>
        <w:p w:rsidR="00E22BD8" w:rsidRDefault="00215F5F" w:rsidP="002A77A3">
          <w:pPr>
            <w:spacing w:after="0" w:line="240" w:lineRule="auto"/>
            <w:jc w:val="right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สิงหาคม 256</w:t>
          </w:r>
          <w:r w:rsidR="00CF1250">
            <w:rPr>
              <w:rFonts w:ascii="TH SarabunIT๙" w:hAnsi="TH SarabunIT๙" w:cs="TH SarabunIT๙" w:hint="cs"/>
              <w:sz w:val="32"/>
              <w:szCs w:val="32"/>
              <w:cs/>
            </w:rPr>
            <w:t>3</w:t>
          </w:r>
        </w:p>
      </w:sdtContent>
    </w:sdt>
    <w:p w:rsidR="00180CB8" w:rsidRDefault="00180CB8"/>
    <w:sectPr w:rsidR="00180CB8" w:rsidSect="00F322B2">
      <w:pgSz w:w="11906" w:h="16838" w:code="9"/>
      <w:pgMar w:top="851" w:right="1021" w:bottom="567" w:left="2098" w:header="709" w:footer="709" w:gutter="113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643B9"/>
    <w:rsid w:val="00057DC4"/>
    <w:rsid w:val="00146427"/>
    <w:rsid w:val="00180CB8"/>
    <w:rsid w:val="00215F5F"/>
    <w:rsid w:val="00243813"/>
    <w:rsid w:val="002A77A3"/>
    <w:rsid w:val="004643B9"/>
    <w:rsid w:val="004A6E20"/>
    <w:rsid w:val="004A7C1F"/>
    <w:rsid w:val="00502716"/>
    <w:rsid w:val="00661BE6"/>
    <w:rsid w:val="006B4AB2"/>
    <w:rsid w:val="00881A09"/>
    <w:rsid w:val="00920C66"/>
    <w:rsid w:val="009254D4"/>
    <w:rsid w:val="009629E2"/>
    <w:rsid w:val="00A64EE4"/>
    <w:rsid w:val="00B743C1"/>
    <w:rsid w:val="00CF1250"/>
    <w:rsid w:val="00DB40B1"/>
    <w:rsid w:val="00E22BD8"/>
    <w:rsid w:val="00E53DD0"/>
    <w:rsid w:val="00EF4ABD"/>
    <w:rsid w:val="00F3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43B9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4643B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643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3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396F6-6D8E-4D58-A526-0E216059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 : ระบบควบคุมการเงินของหน่วยงานย่อย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: การตรวจสอบพัสดุประจำปี</dc:title>
  <dc:creator>Audit</dc:creator>
  <cp:lastModifiedBy>Audit</cp:lastModifiedBy>
  <cp:revision>3</cp:revision>
  <dcterms:created xsi:type="dcterms:W3CDTF">2020-08-19T06:01:00Z</dcterms:created>
  <dcterms:modified xsi:type="dcterms:W3CDTF">2020-08-19T06:04:00Z</dcterms:modified>
</cp:coreProperties>
</file>