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</w:rPr>
        <w:t>#</w:t>
      </w:r>
      <w:r w:rsidRPr="00C531EA">
        <w:rPr>
          <w:rFonts w:asciiTheme="majorBidi" w:hAnsiTheme="majorBidi" w:cstheme="majorBidi"/>
          <w:sz w:val="28"/>
          <w:cs/>
        </w:rPr>
        <w:t xml:space="preserve">กรมการปกครอง (ชุดปฏิบัติการพิเศษกรมการปกครอง) ร่วมแถลงผลงานปราบปรามอาชญากรรมรูปแบบใหม่ </w:t>
      </w:r>
      <w:r w:rsidRPr="00C531EA">
        <w:rPr>
          <w:rFonts w:asciiTheme="majorBidi" w:hAnsiTheme="majorBidi" w:cstheme="majorBidi"/>
          <w:sz w:val="28"/>
        </w:rPr>
        <w:t>#</w:t>
      </w:r>
      <w:r w:rsidRPr="00C531EA">
        <w:rPr>
          <w:rFonts w:asciiTheme="majorBidi" w:hAnsiTheme="majorBidi" w:cstheme="majorBidi"/>
          <w:sz w:val="28"/>
          <w:cs/>
        </w:rPr>
        <w:t xml:space="preserve">ร่วมหน่วยงานบังคับใช้กฎหมายของต่างประเทศ </w:t>
      </w:r>
      <w:r w:rsidRPr="00C531EA">
        <w:rPr>
          <w:rFonts w:asciiTheme="majorBidi" w:hAnsiTheme="majorBidi" w:cstheme="majorBidi"/>
          <w:sz w:val="28"/>
        </w:rPr>
        <w:t xml:space="preserve">INTERPOL, HSI, AFP </w:t>
      </w:r>
      <w:r w:rsidRPr="00C531EA">
        <w:rPr>
          <w:rFonts w:asciiTheme="majorBidi" w:hAnsiTheme="majorBidi" w:cstheme="majorBidi"/>
          <w:sz w:val="28"/>
          <w:cs/>
        </w:rPr>
        <w:t>ฯลฯ</w:t>
      </w: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  <w:cs/>
        </w:rPr>
        <w:t>จากกรณีที่กรมสอบสวนคดีพิเศษ (</w:t>
      </w:r>
      <w:r w:rsidRPr="00C531EA">
        <w:rPr>
          <w:rFonts w:asciiTheme="majorBidi" w:hAnsiTheme="majorBidi" w:cstheme="majorBidi"/>
          <w:sz w:val="28"/>
        </w:rPr>
        <w:t xml:space="preserve">DSI) </w:t>
      </w:r>
      <w:r w:rsidRPr="00C531EA">
        <w:rPr>
          <w:rFonts w:asciiTheme="majorBidi" w:hAnsiTheme="majorBidi" w:cstheme="majorBidi"/>
          <w:sz w:val="28"/>
          <w:cs/>
        </w:rPr>
        <w:t>ได้รับการประสานข้อมูลจากสำนักงานองค์กรตำรวจสากล เกี่ยว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กับเว</w:t>
      </w:r>
      <w:r>
        <w:rPr>
          <w:rFonts w:asciiTheme="majorBidi" w:hAnsiTheme="majorBidi" w:cstheme="majorBidi" w:hint="cs"/>
          <w:sz w:val="28"/>
          <w:cs/>
        </w:rPr>
        <w:t>็</w:t>
      </w:r>
      <w:r w:rsidRPr="00C531EA">
        <w:rPr>
          <w:rFonts w:asciiTheme="majorBidi" w:hAnsiTheme="majorBidi" w:cstheme="majorBidi"/>
          <w:sz w:val="28"/>
          <w:cs/>
        </w:rPr>
        <w:t>ป</w:t>
      </w:r>
      <w:proofErr w:type="spellEnd"/>
      <w:r w:rsidRPr="00C531EA">
        <w:rPr>
          <w:rFonts w:asciiTheme="majorBidi" w:hAnsiTheme="majorBidi" w:cstheme="majorBidi"/>
          <w:sz w:val="28"/>
          <w:cs/>
        </w:rPr>
        <w:t>ไซด์ของประเทศไทยที่มีการเผยแพร่สื่อลามกอนาจารเด็กให้แก่สมาชิกของ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เว</w:t>
      </w:r>
      <w:r>
        <w:rPr>
          <w:rFonts w:asciiTheme="majorBidi" w:hAnsiTheme="majorBidi" w:cstheme="majorBidi" w:hint="cs"/>
          <w:sz w:val="28"/>
          <w:cs/>
        </w:rPr>
        <w:t>็</w:t>
      </w:r>
      <w:r w:rsidRPr="00C531EA">
        <w:rPr>
          <w:rFonts w:asciiTheme="majorBidi" w:hAnsiTheme="majorBidi" w:cstheme="majorBidi"/>
          <w:sz w:val="28"/>
          <w:cs/>
        </w:rPr>
        <w:t>ป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ไซด์ และมีการเชื่อมโยงผู้กระทำความผิดทั้งในประเทศไทยและต่างประเทศ ซึ่งถือเป็นอาชญากรรมข้ามชาติในรูปแบบสื่อออนไลน์ จึงร่วมมือกับหน่วยงานบังคับใช้กฎหมายภายในประเทศที่เกี่ยวข้อง ได้แก่ </w:t>
      </w:r>
      <w:r w:rsidRPr="00C531EA">
        <w:rPr>
          <w:rFonts w:asciiTheme="majorBidi" w:hAnsiTheme="majorBidi" w:cstheme="majorBidi"/>
          <w:sz w:val="28"/>
        </w:rPr>
        <w:t>#</w:t>
      </w:r>
      <w:r w:rsidRPr="00C531EA">
        <w:rPr>
          <w:rFonts w:asciiTheme="majorBidi" w:hAnsiTheme="majorBidi" w:cstheme="majorBidi"/>
          <w:sz w:val="28"/>
          <w:cs/>
        </w:rPr>
        <w:t>สำนักการสอบสวนและนิติการ (กรมการปกครอง) สถาบันนิติวิทยาศาสตร์ กองบังคับการสืบสวนตำรวจภูธรภาค ๖ และองค์กรเอกชนไม่แสวงหากำไร โดยการทำงาน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บูรณา</w:t>
      </w:r>
      <w:proofErr w:type="spellEnd"/>
      <w:r w:rsidRPr="00C531EA">
        <w:rPr>
          <w:rFonts w:asciiTheme="majorBidi" w:hAnsiTheme="majorBidi" w:cstheme="majorBidi"/>
          <w:sz w:val="28"/>
          <w:cs/>
        </w:rPr>
        <w:t>การร่วมกันในการบังคับใช้กฎหมายในหลายจังหวัด โดยวันที่ ๑๖ มกราคม ๒๕๖๑ สามารถจับกุมผู้ต้องหาได้ ๑ รายในพื้นที่จังหวัดสุรินทร์ ในข้อหาครอบครองและผลิตสื่อลามกอนาจารเด็กและค้ามนุษย์ โดยมีการหลอกล่อเด็กในพื้นที่มาถ่ายภาพและวีดีโอลามกที่บ้านตนเอง จากนั้นนำไปเผยแพร่ใน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เว</w:t>
      </w:r>
      <w:r>
        <w:rPr>
          <w:rFonts w:asciiTheme="majorBidi" w:hAnsiTheme="majorBidi" w:cstheme="majorBidi" w:hint="cs"/>
          <w:sz w:val="28"/>
          <w:cs/>
        </w:rPr>
        <w:t>็</w:t>
      </w:r>
      <w:r w:rsidRPr="00C531EA">
        <w:rPr>
          <w:rFonts w:asciiTheme="majorBidi" w:hAnsiTheme="majorBidi" w:cstheme="majorBidi"/>
          <w:sz w:val="28"/>
          <w:cs/>
        </w:rPr>
        <w:t>ป</w:t>
      </w:r>
      <w:proofErr w:type="spellEnd"/>
      <w:r w:rsidRPr="00C531EA">
        <w:rPr>
          <w:rFonts w:asciiTheme="majorBidi" w:hAnsiTheme="majorBidi" w:cstheme="majorBidi"/>
          <w:sz w:val="28"/>
          <w:cs/>
        </w:rPr>
        <w:t>ไซด์ โดยให้เฉพาะสมาชิกที่จ่ายค่าตอบแทนเข้าดู ซึ่งสามารถติดตามช่วยเหลือเด็กผู้เสียหายรวม ๗ ราย นอกจากนี้ ในวันเดียวกันเจ้าหน้าที่ตำรวจของประเทศ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ออสเต</w:t>
      </w:r>
      <w:r>
        <w:rPr>
          <w:rFonts w:asciiTheme="majorBidi" w:hAnsiTheme="majorBidi" w:cstheme="majorBidi" w:hint="cs"/>
          <w:sz w:val="28"/>
          <w:cs/>
        </w:rPr>
        <w:t>ร</w:t>
      </w:r>
      <w:r w:rsidRPr="00C531EA">
        <w:rPr>
          <w:rFonts w:asciiTheme="majorBidi" w:hAnsiTheme="majorBidi" w:cstheme="majorBidi"/>
          <w:sz w:val="28"/>
          <w:cs/>
        </w:rPr>
        <w:t>เรีย</w:t>
      </w:r>
      <w:proofErr w:type="spellEnd"/>
      <w:r w:rsidRPr="00C531EA">
        <w:rPr>
          <w:rFonts w:asciiTheme="majorBidi" w:hAnsiTheme="majorBidi" w:cstheme="majorBidi"/>
          <w:sz w:val="28"/>
          <w:cs/>
        </w:rPr>
        <w:t>ได้มีการจับกุมบุคคลสัญชาติไทย-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ออสเต</w:t>
      </w:r>
      <w:r>
        <w:rPr>
          <w:rFonts w:asciiTheme="majorBidi" w:hAnsiTheme="majorBidi" w:cstheme="majorBidi" w:hint="cs"/>
          <w:sz w:val="28"/>
          <w:cs/>
        </w:rPr>
        <w:t>ร</w:t>
      </w:r>
      <w:r w:rsidRPr="00C531EA">
        <w:rPr>
          <w:rFonts w:asciiTheme="majorBidi" w:hAnsiTheme="majorBidi" w:cstheme="majorBidi"/>
          <w:sz w:val="28"/>
          <w:cs/>
        </w:rPr>
        <w:t>เรีย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 จำนวน ๑ รายได้ที่รัฐ </w:t>
      </w:r>
      <w:r w:rsidRPr="00C531EA">
        <w:rPr>
          <w:rFonts w:asciiTheme="majorBidi" w:hAnsiTheme="majorBidi" w:cstheme="majorBidi"/>
          <w:sz w:val="28"/>
        </w:rPr>
        <w:t xml:space="preserve">South Australia </w:t>
      </w:r>
      <w:r w:rsidRPr="00C531EA">
        <w:rPr>
          <w:rFonts w:asciiTheme="majorBidi" w:hAnsiTheme="majorBidi" w:cstheme="majorBidi"/>
          <w:sz w:val="28"/>
          <w:cs/>
        </w:rPr>
        <w:t>ประเทศ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ออสเต</w:t>
      </w:r>
      <w:r>
        <w:rPr>
          <w:rFonts w:asciiTheme="majorBidi" w:hAnsiTheme="majorBidi" w:cstheme="majorBidi" w:hint="cs"/>
          <w:sz w:val="28"/>
          <w:cs/>
        </w:rPr>
        <w:t>ร</w:t>
      </w:r>
      <w:r w:rsidRPr="00C531EA">
        <w:rPr>
          <w:rFonts w:asciiTheme="majorBidi" w:hAnsiTheme="majorBidi" w:cstheme="majorBidi"/>
          <w:sz w:val="28"/>
          <w:cs/>
        </w:rPr>
        <w:t>เรีย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 ในข้อหากระทำชำเราเด็กและครอบครองและผลิตสื่อลามกอนาจารเด็ก โดยทั้ง ๒ ประเทศได้มีการยึดพยานหลักฐาน และรวบรวมข้อมูลสื่อลามกอนาจารเด็กเพื่อนำส่งให้กับสำนักงานองค์กรตำรวจสากล วิเคราะห์และคัดแยกตัวผู้ต้องหาและผู้เสียหายต่อไป โดยใช้ฐานข้อมูล </w:t>
      </w:r>
      <w:proofErr w:type="spellStart"/>
      <w:r w:rsidRPr="00C531EA">
        <w:rPr>
          <w:rFonts w:asciiTheme="majorBidi" w:hAnsiTheme="majorBidi" w:cstheme="majorBidi"/>
          <w:sz w:val="28"/>
        </w:rPr>
        <w:t>Internation</w:t>
      </w:r>
      <w:proofErr w:type="spellEnd"/>
      <w:r w:rsidRPr="00C531EA">
        <w:rPr>
          <w:rFonts w:asciiTheme="majorBidi" w:hAnsiTheme="majorBidi" w:cstheme="majorBidi"/>
          <w:sz w:val="28"/>
        </w:rPr>
        <w:t xml:space="preserve"> Child Exploitation (ICSE) Database </w:t>
      </w:r>
      <w:r w:rsidRPr="00C531EA">
        <w:rPr>
          <w:rFonts w:asciiTheme="majorBidi" w:hAnsiTheme="majorBidi" w:cstheme="majorBidi"/>
          <w:sz w:val="28"/>
          <w:cs/>
        </w:rPr>
        <w:t>ต่อมาตำรวจประเทศ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ออสเต</w:t>
      </w:r>
      <w:r>
        <w:rPr>
          <w:rFonts w:asciiTheme="majorBidi" w:hAnsiTheme="majorBidi" w:cstheme="majorBidi" w:hint="cs"/>
          <w:sz w:val="28"/>
          <w:cs/>
        </w:rPr>
        <w:t>ร</w:t>
      </w:r>
      <w:r w:rsidRPr="00C531EA">
        <w:rPr>
          <w:rFonts w:asciiTheme="majorBidi" w:hAnsiTheme="majorBidi" w:cstheme="majorBidi"/>
          <w:sz w:val="28"/>
          <w:cs/>
        </w:rPr>
        <w:t>เรีย</w:t>
      </w:r>
      <w:proofErr w:type="spellEnd"/>
      <w:r w:rsidRPr="00C531EA">
        <w:rPr>
          <w:rFonts w:asciiTheme="majorBidi" w:hAnsiTheme="majorBidi" w:cstheme="majorBidi"/>
          <w:sz w:val="28"/>
          <w:cs/>
        </w:rPr>
        <w:t>ได้สอบปากคำผู้ต้องหา ได้ความว่า มีคู่ขาของตนอยู่ที่ประเทศไทย ได้เคยกระทำการล่วงละเมิดทางเพศเด็กตรงกับข้อมูลของสำนักงานองค์กรตำรวจสากล โดยมีหลักฐานอยู่ในมือถือ กรมสอบสวนคดีพิเศษ (</w:t>
      </w:r>
      <w:r w:rsidRPr="00C531EA">
        <w:rPr>
          <w:rFonts w:asciiTheme="majorBidi" w:hAnsiTheme="majorBidi" w:cstheme="majorBidi"/>
          <w:sz w:val="28"/>
        </w:rPr>
        <w:t xml:space="preserve">DSI) </w:t>
      </w:r>
      <w:r w:rsidRPr="00C531EA">
        <w:rPr>
          <w:rFonts w:asciiTheme="majorBidi" w:hAnsiTheme="majorBidi" w:cstheme="majorBidi"/>
          <w:sz w:val="28"/>
          <w:cs/>
        </w:rPr>
        <w:t>จึงได้สนธิกำลังกับกรมการปกครอง และตำรวจกองปราบ เข้าทำการตรวจค้นจับกุมผู้ต้องหาเป็นอดีตครูในสถานรับเลี้ยงเด็ก ในวันที่ ๑๙ กรกฎาคม ๒๕๖๑ ในพื้นที่จังหวัดลำปาง และช่วยเหลือผู้เสียหายได้หลายราย นอกจากนี้ ยังพบว่า ผู้ต้องหายังได้กระทำอนาจารเด็กจำนวน ๒ ราย ที่อาศัยอยู่ในใกล้บ้านของผู้ต้องหาสัญชาติไทย-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ออสเต</w:t>
      </w:r>
      <w:r>
        <w:rPr>
          <w:rFonts w:asciiTheme="majorBidi" w:hAnsiTheme="majorBidi" w:cstheme="majorBidi" w:hint="cs"/>
          <w:sz w:val="28"/>
          <w:cs/>
        </w:rPr>
        <w:t>ร</w:t>
      </w:r>
      <w:r w:rsidRPr="00C531EA">
        <w:rPr>
          <w:rFonts w:asciiTheme="majorBidi" w:hAnsiTheme="majorBidi" w:cstheme="majorBidi"/>
          <w:sz w:val="28"/>
          <w:cs/>
        </w:rPr>
        <w:t>เรีย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 ที่อยู่ในกรุงเทพมหานคร และต่อมากรมสอบสวนคดีพิเศษได้รับการประสานข้อมูลจากสำนักงานตำรวจสหพันธ์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ออสเต</w:t>
      </w:r>
      <w:r>
        <w:rPr>
          <w:rFonts w:asciiTheme="majorBidi" w:hAnsiTheme="majorBidi" w:cstheme="majorBidi" w:hint="cs"/>
          <w:sz w:val="28"/>
          <w:cs/>
        </w:rPr>
        <w:t>ร</w:t>
      </w:r>
      <w:r w:rsidRPr="00C531EA">
        <w:rPr>
          <w:rFonts w:asciiTheme="majorBidi" w:hAnsiTheme="majorBidi" w:cstheme="majorBidi"/>
          <w:sz w:val="28"/>
          <w:cs/>
        </w:rPr>
        <w:t>เรีย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 ซึ่งเป็นข้อมูลสื่อลามกอนาจารเด็กซึ่งเชื่อว่าผู้กระทำเป็นเจ้าหน้าที่ตำรวจไทย กรมสอบสวนคดีพิเศษ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C531EA">
        <w:rPr>
          <w:rFonts w:asciiTheme="majorBidi" w:hAnsiTheme="majorBidi" w:cstheme="majorBidi"/>
          <w:sz w:val="28"/>
          <w:cs/>
        </w:rPr>
        <w:t>จึงได้สนธิกำลังกับกรมการปกครองและตำรวจกองปราบ ตรวจสอบข้อมูลพบว่าเป็นเจ้าหน้าที่ตำรวจในพื้นที่จังหวัดพัทลุง โดยวันที่ ๖ พฤศจิกายน ๒๕๖๑ เข้าจับกุมผู้ต้องหาดังกล่าวได้ที่บ้านพักและสามารถช่วยเหลือผู้เสียหายได้จำนวน ๑ ราย</w:t>
      </w: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</w:rPr>
        <w:t>#</w:t>
      </w:r>
      <w:r w:rsidRPr="00C531EA">
        <w:rPr>
          <w:rFonts w:asciiTheme="majorBidi" w:hAnsiTheme="majorBidi" w:cstheme="majorBidi"/>
          <w:sz w:val="28"/>
          <w:cs/>
        </w:rPr>
        <w:t>ด้าน ดร.รัฐ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วิช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 จิตสุจริตวงศ์ หัวหน้ากลุ่มงานสืบสวนสอบสวนคดีอาญา ๑ ผู้แทนกรมการปกครอง ได้กล่าวให้สัมภาษณ์กรณีนี้ว่า</w:t>
      </w: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</w:rPr>
        <w:t>“</w:t>
      </w:r>
      <w:r w:rsidRPr="00C531EA">
        <w:rPr>
          <w:rFonts w:asciiTheme="majorBidi" w:hAnsiTheme="majorBidi" w:cstheme="majorBidi"/>
          <w:sz w:val="28"/>
          <w:cs/>
        </w:rPr>
        <w:t xml:space="preserve">กรมการปกครองสำหรับปฏิบัติการ </w:t>
      </w:r>
      <w:r w:rsidRPr="00C531EA">
        <w:rPr>
          <w:rFonts w:asciiTheme="majorBidi" w:hAnsiTheme="majorBidi" w:cstheme="majorBidi"/>
          <w:sz w:val="28"/>
        </w:rPr>
        <w:t xml:space="preserve">BLACK WRIST </w:t>
      </w:r>
      <w:r w:rsidRPr="00C531EA">
        <w:rPr>
          <w:rFonts w:asciiTheme="majorBidi" w:hAnsiTheme="majorBidi" w:cstheme="majorBidi"/>
          <w:sz w:val="28"/>
          <w:cs/>
        </w:rPr>
        <w:t xml:space="preserve">เมื่อ </w:t>
      </w:r>
      <w:r w:rsidRPr="00C531EA">
        <w:rPr>
          <w:rFonts w:asciiTheme="majorBidi" w:hAnsiTheme="majorBidi" w:cstheme="majorBidi"/>
          <w:sz w:val="28"/>
        </w:rPr>
        <w:t xml:space="preserve">DSI </w:t>
      </w:r>
      <w:r w:rsidRPr="00C531EA">
        <w:rPr>
          <w:rFonts w:asciiTheme="majorBidi" w:hAnsiTheme="majorBidi" w:cstheme="majorBidi"/>
          <w:sz w:val="28"/>
          <w:cs/>
        </w:rPr>
        <w:t>ได้ประสานมาที่ กรมการปกครอง (</w:t>
      </w:r>
      <w:r w:rsidRPr="00C531EA">
        <w:rPr>
          <w:rFonts w:asciiTheme="majorBidi" w:hAnsiTheme="majorBidi" w:cstheme="majorBidi"/>
          <w:sz w:val="28"/>
        </w:rPr>
        <w:t xml:space="preserve">DOPA) </w:t>
      </w:r>
      <w:r w:rsidRPr="00C531EA">
        <w:rPr>
          <w:rFonts w:asciiTheme="majorBidi" w:hAnsiTheme="majorBidi" w:cstheme="majorBidi"/>
          <w:sz w:val="28"/>
          <w:cs/>
        </w:rPr>
        <w:t xml:space="preserve">ท่าน 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ร.ต.ท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.อาทิตย์ </w:t>
      </w:r>
      <w:proofErr w:type="spellStart"/>
      <w:r w:rsidRPr="00C531EA">
        <w:rPr>
          <w:rFonts w:asciiTheme="majorBidi" w:hAnsiTheme="majorBidi" w:cstheme="majorBidi"/>
          <w:sz w:val="28"/>
          <w:cs/>
        </w:rPr>
        <w:t>บุญญะโสภัสต์</w:t>
      </w:r>
      <w:proofErr w:type="spellEnd"/>
      <w:r w:rsidRPr="00C531EA">
        <w:rPr>
          <w:rFonts w:asciiTheme="majorBidi" w:hAnsiTheme="majorBidi" w:cstheme="majorBidi"/>
          <w:sz w:val="28"/>
          <w:cs/>
        </w:rPr>
        <w:t xml:space="preserve"> อธิบดีกรมการปกครอง ได้สั่งการให้ชุดปฏิบัติการพิเศษกรมการปกครอง ให้การสนับสนุนร่วมวางแผนปฏิบัติการ โดยเราได้มีการเชื่อมโยงภารกิจไปยังเจ้าหน้าที่ฝ่ายปกครองในระดับพื้นที่ ได้แก่ ท่านผู้ว่าราชการจังหวัด ท่านนายอำเภอ ปลัดอำเภอ และกำนัน ผู้ใหญ่บ้าน โดยปฏิบัติการในทางลับ เมื่อเข้าทำการสืบสวนหาข่าว ในพื้นที่</w:t>
      </w:r>
      <w:r w:rsidRPr="00C531EA">
        <w:rPr>
          <w:rFonts w:asciiTheme="majorBidi" w:hAnsiTheme="majorBidi" w:cstheme="majorBidi"/>
          <w:sz w:val="28"/>
          <w:cs/>
        </w:rPr>
        <w:lastRenderedPageBreak/>
        <w:t xml:space="preserve">เราได้สร้าง </w:t>
      </w:r>
      <w:r w:rsidRPr="00C531EA">
        <w:rPr>
          <w:rFonts w:asciiTheme="majorBidi" w:hAnsiTheme="majorBidi" w:cstheme="majorBidi"/>
          <w:sz w:val="28"/>
        </w:rPr>
        <w:t xml:space="preserve">COVER STORY </w:t>
      </w:r>
      <w:r w:rsidRPr="00C531EA">
        <w:rPr>
          <w:rFonts w:asciiTheme="majorBidi" w:hAnsiTheme="majorBidi" w:cstheme="majorBidi"/>
          <w:sz w:val="28"/>
          <w:cs/>
        </w:rPr>
        <w:t>ขึ้นมาเพื่อคุ้มครองไม่ให้มีผลกระทบกับเด็กซึ่งเป็นเหยื่อ รวมทั้งครอบครัว ทั้งด้านชื่อเสียงและการอยู่ร่วมกันในสังคมนั้นต่อไป</w:t>
      </w: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  <w:cs/>
        </w:rPr>
        <w:t>ซึ่งหลังจากการปฏิบัติการเสร็จสิ้น ทางฝ่ายปกครองโดยท่านผู้ว่าราชการจังหวัด และนายอำเภอยังได้ให้ความคุ้มครองช่วยเหลือตัวเหยื่อและครอบครัวต่อไปร่วมกับเจ้าหน้าที่พัฒนาสังคมและความมั่นคงของมนุษย์อย่างต่อเนื่อง ทั้งในด้านความเป็นอยู่ หรือการเรียนรวมถึงเรียกร้องค่าเสียหายต่างๆ</w:t>
      </w: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  <w:cs/>
        </w:rPr>
        <w:t>กรณีนี้ถือได้ว่าเป็นอาชญากรรมรูปแบบใหม่ที่ทวีความรุนแรงขึ้นเรื่อยๆ อย่างลับๆ ซึ่งสามารถเกิดขึ้นในทุกท้องที่ทั้งประเทศไทยและต่างประเทศ โดยส่วนมากเหยื่อทั้งหมดเป็นคนในชุมชนใกล้ชิดกับคนร้าย เด็กถูก</w:t>
      </w:r>
      <w:r>
        <w:rPr>
          <w:rFonts w:asciiTheme="majorBidi" w:hAnsiTheme="majorBidi" w:cstheme="majorBidi"/>
          <w:sz w:val="28"/>
          <w:cs/>
        </w:rPr>
        <w:t>ล่อลวงง่ายๆ โดยชักชวนมาเล่นเกม หรือให้ขนม บางรายเป็น</w:t>
      </w:r>
      <w:r>
        <w:rPr>
          <w:rFonts w:asciiTheme="majorBidi" w:hAnsiTheme="majorBidi" w:cstheme="majorBidi" w:hint="cs"/>
          <w:sz w:val="28"/>
          <w:cs/>
        </w:rPr>
        <w:t>ญ</w:t>
      </w:r>
      <w:r w:rsidRPr="00C531EA">
        <w:rPr>
          <w:rFonts w:asciiTheme="majorBidi" w:hAnsiTheme="majorBidi" w:cstheme="majorBidi"/>
          <w:sz w:val="28"/>
          <w:cs/>
        </w:rPr>
        <w:t>าติกับคนร้ายด้วย ซึ่งเมื่อความจริงเปิดเผยขึ้นมา สร้างความตกใจให้กับพ่อแม่ผู้ปกครองเด็กอย่างมาก เพราะไม่เคยคาดคิดมาก่อนว่าจะมีเรื่องแบบนี้เกิดขึ้นในชุมชน</w:t>
      </w: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  <w:cs/>
        </w:rPr>
        <w:t xml:space="preserve">ฉะนั้น หากประชาชนมีเบาะแสที่เกี่ยวกับเรื่องดังกล่าวสามารถแจ้งต่อศูนย์ดำรงธรรมทุกแห่งได้ทันที หรือไปปรึกษากับทางท่านนายอำเภอ หรือหรือตำรวจในพื้นที่ได้เลย เมื่อถอดบทเรียนความสำเร็จของ </w:t>
      </w:r>
      <w:r w:rsidRPr="00C531EA">
        <w:rPr>
          <w:rFonts w:asciiTheme="majorBidi" w:hAnsiTheme="majorBidi" w:cstheme="majorBidi"/>
          <w:sz w:val="28"/>
        </w:rPr>
        <w:t xml:space="preserve">CASE </w:t>
      </w:r>
      <w:r w:rsidRPr="00C531EA">
        <w:rPr>
          <w:rFonts w:asciiTheme="majorBidi" w:hAnsiTheme="majorBidi" w:cstheme="majorBidi"/>
          <w:sz w:val="28"/>
          <w:cs/>
        </w:rPr>
        <w:t xml:space="preserve">นี้แล้ว ผลสำเร็จ คือ ความร่วมมือร่วมใจในการทำงานทั้งภาครัฐและเอกชน ทั้งในและต่างประเทศ ซึ่งเป็นสิ่งที่ส่งผลดีต่อสถานการณ์ค้ามนุษย์ของประเทศไทยด้วย และกลุ่มผู้ปฏิบัติงานใน </w:t>
      </w:r>
      <w:r w:rsidRPr="00C531EA">
        <w:rPr>
          <w:rFonts w:asciiTheme="majorBidi" w:hAnsiTheme="majorBidi" w:cstheme="majorBidi"/>
          <w:sz w:val="28"/>
        </w:rPr>
        <w:t xml:space="preserve">CASE </w:t>
      </w:r>
      <w:r w:rsidRPr="00C531EA">
        <w:rPr>
          <w:rFonts w:asciiTheme="majorBidi" w:hAnsiTheme="majorBidi" w:cstheme="majorBidi"/>
          <w:sz w:val="28"/>
          <w:cs/>
        </w:rPr>
        <w:t>นี้ยังได้รับการคัดเลือกให้ได้รับรางวัลดีเด่นด้านการป้องกันและปราบปรามการค้ามนุษย์ ในวันที่ ๕ มิถุนายน ๒๕๖๒ นี้ด้วยครับ ซึ่งต้องขอกราบขอบพระคุณ พล.อ.ประย</w:t>
      </w:r>
      <w:r>
        <w:rPr>
          <w:rFonts w:asciiTheme="majorBidi" w:hAnsiTheme="majorBidi" w:cstheme="majorBidi" w:hint="cs"/>
          <w:sz w:val="28"/>
          <w:cs/>
        </w:rPr>
        <w:t>ุ</w:t>
      </w:r>
      <w:r w:rsidRPr="00C531EA">
        <w:rPr>
          <w:rFonts w:asciiTheme="majorBidi" w:hAnsiTheme="majorBidi" w:cstheme="majorBidi"/>
          <w:sz w:val="28"/>
          <w:cs/>
        </w:rPr>
        <w:t xml:space="preserve">ทธ์ จันทร์โอชา นายกรัฐมนตรีที่เห็นความสำคัญของ </w:t>
      </w:r>
      <w:r w:rsidRPr="00C531EA">
        <w:rPr>
          <w:rFonts w:asciiTheme="majorBidi" w:hAnsiTheme="majorBidi" w:cstheme="majorBidi"/>
          <w:sz w:val="28"/>
        </w:rPr>
        <w:t xml:space="preserve">CASE </w:t>
      </w:r>
      <w:r w:rsidRPr="00C531EA">
        <w:rPr>
          <w:rFonts w:asciiTheme="majorBidi" w:hAnsiTheme="majorBidi" w:cstheme="majorBidi"/>
          <w:sz w:val="28"/>
          <w:cs/>
        </w:rPr>
        <w:t>นี้ด้วยคับ</w:t>
      </w:r>
      <w:r w:rsidRPr="00C531EA">
        <w:rPr>
          <w:rFonts w:asciiTheme="majorBidi" w:hAnsiTheme="majorBidi" w:cstheme="majorBidi"/>
          <w:sz w:val="28"/>
        </w:rPr>
        <w:t>”</w:t>
      </w:r>
    </w:p>
    <w:p w:rsid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 w:rsidRPr="00C531EA">
        <w:rPr>
          <w:rFonts w:asciiTheme="majorBidi" w:hAnsiTheme="majorBidi" w:cstheme="majorBidi"/>
          <w:sz w:val="28"/>
        </w:rPr>
        <w:t>#</w:t>
      </w:r>
      <w:r w:rsidRPr="00C531EA">
        <w:rPr>
          <w:rFonts w:asciiTheme="majorBidi" w:hAnsiTheme="majorBidi" w:cstheme="majorBidi"/>
          <w:sz w:val="28"/>
          <w:cs/>
        </w:rPr>
        <w:t xml:space="preserve">มิติใหม่ของกรมการปกครอง เราต้อง </w:t>
      </w:r>
      <w:r w:rsidRPr="00C531EA">
        <w:rPr>
          <w:rFonts w:asciiTheme="majorBidi" w:hAnsiTheme="majorBidi" w:cstheme="majorBidi"/>
          <w:sz w:val="28"/>
        </w:rPr>
        <w:t>Go inter</w:t>
      </w:r>
    </w:p>
    <w:p w:rsidR="00D11D44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5pt;height:300.1pt">
            <v:imagedata r:id="rId5" o:title="800049"/>
          </v:shape>
        </w:pict>
      </w:r>
    </w:p>
    <w:p w:rsid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lastRenderedPageBreak/>
        <w:pict>
          <v:shape id="_x0000_i1026" type="#_x0000_t75" style="width:450.45pt;height:300.1pt">
            <v:imagedata r:id="rId6" o:title="800050"/>
          </v:shape>
        </w:pict>
      </w:r>
    </w:p>
    <w:p w:rsid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bookmarkStart w:id="0" w:name="_GoBack"/>
      <w:bookmarkEnd w:id="0"/>
    </w:p>
    <w:p w:rsidR="00C531EA" w:rsidRPr="00C531EA" w:rsidRDefault="00C531EA" w:rsidP="00C531EA">
      <w:pPr>
        <w:spacing w:after="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pict>
          <v:shape id="_x0000_i1027" type="#_x0000_t75" style="width:450.45pt;height:253.45pt">
            <v:imagedata r:id="rId7" o:title="800051"/>
          </v:shape>
        </w:pict>
      </w:r>
    </w:p>
    <w:sectPr w:rsidR="00C531EA" w:rsidRPr="00C5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EC"/>
    <w:rsid w:val="00136AEC"/>
    <w:rsid w:val="00C531EA"/>
    <w:rsid w:val="00D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2019-05-24T03:15:00Z</dcterms:created>
  <dcterms:modified xsi:type="dcterms:W3CDTF">2019-05-24T03:23:00Z</dcterms:modified>
</cp:coreProperties>
</file>