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1F0" w:rsidRDefault="00AA71F0" w:rsidP="00D14B6A">
      <w:pPr>
        <w:jc w:val="center"/>
        <w:rPr>
          <w:rFonts w:ascii="Times New Roman" w:hAnsi="Times New Roman" w:cs="Times New Roman"/>
          <w:b/>
          <w:bCs/>
          <w:sz w:val="52"/>
          <w:szCs w:val="72"/>
        </w:rPr>
      </w:pPr>
    </w:p>
    <w:p w:rsidR="008638C2" w:rsidRPr="00D15491" w:rsidRDefault="00D14B6A" w:rsidP="00D14B6A">
      <w:pPr>
        <w:jc w:val="center"/>
        <w:rPr>
          <w:rFonts w:ascii="Times New Roman" w:hAnsi="Times New Roman" w:cs="Times New Roman"/>
          <w:b/>
          <w:bCs/>
          <w:sz w:val="52"/>
          <w:szCs w:val="72"/>
        </w:rPr>
      </w:pPr>
      <w:r w:rsidRPr="009C0810">
        <w:rPr>
          <w:rFonts w:ascii="Times New Roman" w:hAnsi="Times New Roman" w:cs="Times New Roman"/>
          <w:b/>
          <w:bCs/>
          <w:sz w:val="52"/>
          <w:szCs w:val="72"/>
        </w:rPr>
        <w:t>Security Affairs Senior Specialist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D14B6A" w:rsidTr="00AA71F0">
        <w:tc>
          <w:tcPr>
            <w:tcW w:w="3369" w:type="dxa"/>
          </w:tcPr>
          <w:p w:rsidR="00D14B6A" w:rsidRPr="00D14B6A" w:rsidRDefault="008638C2" w:rsidP="00D15491">
            <w:pPr>
              <w:pStyle w:val="a4"/>
              <w:ind w:left="284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44"/>
                <w:szCs w:val="52"/>
              </w:rPr>
              <w:br w:type="page"/>
            </w:r>
            <w:r w:rsidR="00D15491"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  <w:t xml:space="preserve"> </w:t>
            </w:r>
            <w:r w:rsidR="00D14B6A"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  <w:t xml:space="preserve">About </w:t>
            </w:r>
            <w:r w:rsidR="007F2B1C"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  <w:t>U</w:t>
            </w:r>
            <w:r w:rsidR="00D14B6A"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  <w:t>s</w:t>
            </w:r>
          </w:p>
        </w:tc>
        <w:tc>
          <w:tcPr>
            <w:tcW w:w="6095" w:type="dxa"/>
          </w:tcPr>
          <w:p w:rsidR="00D14B6A" w:rsidRDefault="00D14B6A" w:rsidP="00D14B6A">
            <w:pPr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</w:p>
        </w:tc>
      </w:tr>
      <w:tr w:rsidR="00D14B6A" w:rsidTr="00AA71F0">
        <w:tc>
          <w:tcPr>
            <w:tcW w:w="3369" w:type="dxa"/>
          </w:tcPr>
          <w:p w:rsidR="00D14B6A" w:rsidRPr="00D14B6A" w:rsidRDefault="00D14B6A" w:rsidP="00D14B6A">
            <w:pPr>
              <w:pStyle w:val="a4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8"/>
                <w:szCs w:val="36"/>
              </w:rPr>
            </w:pPr>
            <w:r w:rsidRPr="00D14B6A">
              <w:rPr>
                <w:rFonts w:ascii="Times New Roman" w:hAnsi="Times New Roman"/>
                <w:sz w:val="28"/>
                <w:szCs w:val="36"/>
              </w:rPr>
              <w:t>History and background</w:t>
            </w:r>
          </w:p>
        </w:tc>
        <w:tc>
          <w:tcPr>
            <w:tcW w:w="6095" w:type="dxa"/>
          </w:tcPr>
          <w:p w:rsidR="00D14B6A" w:rsidRPr="00F17E5D" w:rsidRDefault="00D14B6A" w:rsidP="00F17E5D">
            <w:pPr>
              <w:pStyle w:val="a4"/>
              <w:numPr>
                <w:ilvl w:val="0"/>
                <w:numId w:val="3"/>
              </w:numPr>
              <w:ind w:left="175" w:firstLine="530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In 2002 the Office of the Civil</w:t>
            </w:r>
            <w:r w:rsidR="00F17E5D">
              <w:rPr>
                <w:rFonts w:ascii="Times New Roman" w:hAnsi="Times New Roman" w:cs="Times New Roman"/>
                <w:sz w:val="28"/>
                <w:szCs w:val="36"/>
              </w:rPr>
              <w:t xml:space="preserve"> Service Commission reduced the number of General Inspectors from 18 </w:t>
            </w:r>
            <w:r w:rsidR="008A0AAC">
              <w:rPr>
                <w:rFonts w:ascii="Times New Roman" w:hAnsi="Times New Roman" w:cs="Times New Roman"/>
                <w:sz w:val="28"/>
                <w:szCs w:val="36"/>
              </w:rPr>
              <w:t xml:space="preserve">down </w:t>
            </w:r>
            <w:r w:rsidR="00F17E5D">
              <w:rPr>
                <w:rFonts w:ascii="Times New Roman" w:hAnsi="Times New Roman" w:cs="Times New Roman"/>
                <w:sz w:val="28"/>
                <w:szCs w:val="36"/>
              </w:rPr>
              <w:t>to 12 and put them in the position of administration specialists while appoint</w:t>
            </w:r>
            <w:r w:rsidR="008A0AAC">
              <w:rPr>
                <w:rFonts w:ascii="Times New Roman" w:hAnsi="Times New Roman" w:cs="Times New Roman"/>
                <w:sz w:val="28"/>
                <w:szCs w:val="36"/>
              </w:rPr>
              <w:t>ing</w:t>
            </w:r>
            <w:r w:rsidR="00F17E5D">
              <w:rPr>
                <w:rFonts w:ascii="Times New Roman" w:hAnsi="Times New Roman" w:cs="Times New Roman"/>
                <w:sz w:val="28"/>
                <w:szCs w:val="36"/>
              </w:rPr>
              <w:t xml:space="preserve"> 2 positions for Security Affairs Senior Specialist and Legal Affairs Senior Specialist. In conclusion</w:t>
            </w:r>
            <w:r w:rsidR="006C4E94">
              <w:rPr>
                <w:rFonts w:ascii="Times New Roman" w:hAnsi="Times New Roman" w:cs="Times New Roman"/>
                <w:sz w:val="28"/>
                <w:szCs w:val="36"/>
              </w:rPr>
              <w:t>,</w:t>
            </w:r>
            <w:r w:rsidR="00F17E5D">
              <w:rPr>
                <w:rFonts w:ascii="Times New Roman" w:hAnsi="Times New Roman" w:cs="Times New Roman"/>
                <w:sz w:val="28"/>
                <w:szCs w:val="36"/>
              </w:rPr>
              <w:t xml:space="preserve"> the formal positions </w:t>
            </w:r>
            <w:r w:rsidR="006C4E94">
              <w:rPr>
                <w:rFonts w:ascii="Times New Roman" w:hAnsi="Times New Roman" w:cs="Times New Roman"/>
                <w:sz w:val="28"/>
                <w:szCs w:val="36"/>
              </w:rPr>
              <w:t xml:space="preserve">for </w:t>
            </w:r>
            <w:r w:rsidR="00F17E5D">
              <w:rPr>
                <w:rFonts w:ascii="Times New Roman" w:hAnsi="Times New Roman" w:cs="Times New Roman"/>
                <w:sz w:val="28"/>
                <w:szCs w:val="36"/>
              </w:rPr>
              <w:t xml:space="preserve">department inspectors have been changed into 14 specialist positions. For the central </w:t>
            </w:r>
            <w:r w:rsidR="00514DE0">
              <w:rPr>
                <w:rFonts w:ascii="Times New Roman" w:hAnsi="Times New Roman" w:cs="Times New Roman"/>
                <w:sz w:val="28"/>
                <w:szCs w:val="36"/>
              </w:rPr>
              <w:t xml:space="preserve">administration, </w:t>
            </w:r>
            <w:r w:rsidR="00F17E5D">
              <w:rPr>
                <w:rFonts w:ascii="Times New Roman" w:hAnsi="Times New Roman" w:cs="Times New Roman"/>
                <w:sz w:val="28"/>
                <w:szCs w:val="36"/>
              </w:rPr>
              <w:t>the Director General, Deputy Director General, Inspector of Local Administration Department</w:t>
            </w:r>
            <w:r w:rsidR="00F17E5D"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  <w:t xml:space="preserve"> </w:t>
            </w:r>
            <w:r w:rsidR="00F17E5D">
              <w:rPr>
                <w:rFonts w:ascii="Times New Roman" w:hAnsi="Times New Roman" w:cs="Times New Roman"/>
                <w:sz w:val="28"/>
                <w:szCs w:val="36"/>
              </w:rPr>
              <w:t xml:space="preserve">or Security Affairs Senior Specialist and Legal Affairs Senior Specialist are non-division positions (Announcement by </w:t>
            </w:r>
            <w:proofErr w:type="spellStart"/>
            <w:r w:rsidR="00F17E5D">
              <w:rPr>
                <w:rFonts w:ascii="Times New Roman" w:hAnsi="Times New Roman" w:cs="Times New Roman"/>
                <w:sz w:val="28"/>
                <w:szCs w:val="36"/>
              </w:rPr>
              <w:t>Kor.Por</w:t>
            </w:r>
            <w:proofErr w:type="spellEnd"/>
            <w:r w:rsidR="00F17E5D">
              <w:rPr>
                <w:rFonts w:ascii="Times New Roman" w:hAnsi="Times New Roman" w:cs="Times New Roman"/>
                <w:sz w:val="28"/>
                <w:szCs w:val="36"/>
              </w:rPr>
              <w:t xml:space="preserve">. of  Nor. </w:t>
            </w:r>
            <w:proofErr w:type="spellStart"/>
            <w:r w:rsidR="00F17E5D">
              <w:rPr>
                <w:rFonts w:ascii="Times New Roman" w:hAnsi="Times New Roman" w:cs="Times New Roman"/>
                <w:sz w:val="28"/>
                <w:szCs w:val="36"/>
              </w:rPr>
              <w:t>Ror</w:t>
            </w:r>
            <w:proofErr w:type="spellEnd"/>
            <w:r w:rsidR="00F17E5D">
              <w:rPr>
                <w:rFonts w:ascii="Times New Roman" w:hAnsi="Times New Roman" w:cs="Times New Roman"/>
                <w:sz w:val="28"/>
                <w:szCs w:val="36"/>
              </w:rPr>
              <w:t xml:space="preserve"> 1009.5/16 dated 10 October B.E. 2545)</w:t>
            </w:r>
          </w:p>
          <w:p w:rsidR="00F17E5D" w:rsidRDefault="00F17E5D" w:rsidP="00F17E5D">
            <w:pPr>
              <w:pStyle w:val="a4"/>
              <w:numPr>
                <w:ilvl w:val="0"/>
                <w:numId w:val="3"/>
              </w:numPr>
              <w:ind w:left="175" w:firstLine="530"/>
              <w:rPr>
                <w:rFonts w:ascii="Times New Roman" w:hAnsi="Times New Roman" w:cs="Times New Roman"/>
                <w:sz w:val="28"/>
                <w:szCs w:val="36"/>
              </w:rPr>
            </w:pPr>
            <w:r w:rsidRPr="00F17E5D">
              <w:rPr>
                <w:rFonts w:ascii="Times New Roman" w:hAnsi="Times New Roman" w:cs="Times New Roman"/>
                <w:sz w:val="28"/>
                <w:szCs w:val="36"/>
              </w:rPr>
              <w:t>Later on</w:t>
            </w:r>
            <w:r w:rsidR="006C4E94">
              <w:rPr>
                <w:rFonts w:ascii="Times New Roman" w:hAnsi="Times New Roman" w:cs="Times New Roman"/>
                <w:sz w:val="28"/>
                <w:szCs w:val="36"/>
              </w:rPr>
              <w:t>, the</w:t>
            </w:r>
            <w:r w:rsidRPr="00F17E5D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Office of the Civil Service Commission announced principles and conditions for</w:t>
            </w:r>
            <w:r w:rsidR="006C4E94">
              <w:rPr>
                <w:rFonts w:ascii="Times New Roman" w:hAnsi="Times New Roman" w:cs="Times New Roman"/>
                <w:sz w:val="28"/>
                <w:szCs w:val="36"/>
              </w:rPr>
              <w:t xml:space="preserve"> the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position of senior specialist at</w:t>
            </w:r>
            <w:r w:rsidR="00816615">
              <w:rPr>
                <w:rFonts w:ascii="Times New Roman" w:hAnsi="Times New Roman" w:cs="Times New Roman"/>
                <w:sz w:val="28"/>
                <w:szCs w:val="36"/>
              </w:rPr>
              <w:t xml:space="preserve"> the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“departmental level” as follows: </w:t>
            </w:r>
          </w:p>
          <w:p w:rsidR="00F17E5D" w:rsidRDefault="00F17E5D" w:rsidP="00F17E5D">
            <w:pPr>
              <w:pStyle w:val="a4"/>
              <w:ind w:left="705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F17E5D" w:rsidRDefault="00F17E5D" w:rsidP="00F17E5D">
            <w:pPr>
              <w:ind w:left="175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 w:rsidRPr="00F17E5D"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  <w:t>Under the central administration</w:t>
            </w:r>
          </w:p>
          <w:p w:rsidR="00F17E5D" w:rsidRDefault="00F17E5D" w:rsidP="003644C8">
            <w:pPr>
              <w:pStyle w:val="a4"/>
              <w:numPr>
                <w:ilvl w:val="0"/>
                <w:numId w:val="4"/>
              </w:numPr>
              <w:ind w:left="175" w:firstLine="284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This position shall carry out official duties under the government policy according to determined strategies </w:t>
            </w:r>
            <w:r w:rsidR="00A67279">
              <w:rPr>
                <w:rFonts w:ascii="Times New Roman" w:hAnsi="Times New Roman" w:cs="Times New Roman"/>
                <w:sz w:val="28"/>
                <w:szCs w:val="36"/>
              </w:rPr>
              <w:t>requiring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="00A67279">
              <w:rPr>
                <w:rFonts w:ascii="Times New Roman" w:hAnsi="Times New Roman" w:cs="Times New Roman"/>
                <w:sz w:val="28"/>
                <w:szCs w:val="36"/>
              </w:rPr>
              <w:t>highly experienced</w:t>
            </w:r>
            <w:r w:rsidR="00532A9C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senior specialists in related </w:t>
            </w:r>
            <w:r w:rsidR="007F2B1C">
              <w:rPr>
                <w:rFonts w:ascii="Times New Roman" w:hAnsi="Times New Roman" w:cs="Times New Roman"/>
                <w:sz w:val="28"/>
                <w:szCs w:val="36"/>
              </w:rPr>
              <w:t xml:space="preserve">theoretical and 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technical </w:t>
            </w:r>
            <w:r w:rsidR="003644C8">
              <w:rPr>
                <w:rFonts w:ascii="Times New Roman" w:hAnsi="Times New Roman" w:cs="Times New Roman"/>
                <w:sz w:val="28"/>
                <w:szCs w:val="36"/>
              </w:rPr>
              <w:t>approaches.</w:t>
            </w:r>
          </w:p>
          <w:p w:rsidR="003644C8" w:rsidRDefault="003644C8" w:rsidP="003644C8">
            <w:pPr>
              <w:pStyle w:val="a4"/>
              <w:numPr>
                <w:ilvl w:val="0"/>
                <w:numId w:val="4"/>
              </w:numPr>
              <w:ind w:left="175" w:firstLine="25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This position shall be responsible for one or several </w:t>
            </w:r>
            <w:r w:rsidR="001C2AD4">
              <w:rPr>
                <w:rFonts w:ascii="Times New Roman" w:hAnsi="Times New Roman" w:cs="Times New Roman"/>
                <w:sz w:val="28"/>
                <w:szCs w:val="36"/>
              </w:rPr>
              <w:t xml:space="preserve">of the 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technical operations with important impact on general official work as follows:</w:t>
            </w:r>
          </w:p>
          <w:p w:rsidR="003644C8" w:rsidRDefault="00A547E0" w:rsidP="003644C8">
            <w:pPr>
              <w:pStyle w:val="a4"/>
              <w:numPr>
                <w:ilvl w:val="1"/>
                <w:numId w:val="4"/>
              </w:numPr>
              <w:ind w:left="175" w:firstLine="595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S</w:t>
            </w:r>
            <w:r w:rsidR="003644C8">
              <w:rPr>
                <w:rFonts w:ascii="Times New Roman" w:hAnsi="Times New Roman" w:cs="Times New Roman"/>
                <w:sz w:val="28"/>
                <w:szCs w:val="36"/>
              </w:rPr>
              <w:t>ystem development with required standards, principles and format</w:t>
            </w:r>
            <w:r w:rsidR="001C2AD4">
              <w:rPr>
                <w:rFonts w:ascii="Times New Roman" w:hAnsi="Times New Roman" w:cs="Times New Roman"/>
                <w:sz w:val="28"/>
                <w:szCs w:val="36"/>
              </w:rPr>
              <w:t>ting</w:t>
            </w:r>
            <w:r w:rsidR="003644C8">
              <w:rPr>
                <w:rFonts w:ascii="Times New Roman" w:hAnsi="Times New Roman" w:cs="Times New Roman"/>
                <w:sz w:val="28"/>
                <w:szCs w:val="36"/>
              </w:rPr>
              <w:t>;</w:t>
            </w:r>
          </w:p>
          <w:p w:rsidR="003644C8" w:rsidRDefault="00A547E0" w:rsidP="003644C8">
            <w:pPr>
              <w:pStyle w:val="a4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   S</w:t>
            </w:r>
            <w:r w:rsidR="003644C8">
              <w:rPr>
                <w:rFonts w:ascii="Times New Roman" w:hAnsi="Times New Roman" w:cs="Times New Roman"/>
                <w:sz w:val="28"/>
                <w:szCs w:val="36"/>
              </w:rPr>
              <w:t>pecific stud</w:t>
            </w:r>
            <w:r w:rsidR="001C2AD4">
              <w:rPr>
                <w:rFonts w:ascii="Times New Roman" w:hAnsi="Times New Roman" w:cs="Times New Roman"/>
                <w:sz w:val="28"/>
                <w:szCs w:val="36"/>
              </w:rPr>
              <w:t>ies</w:t>
            </w:r>
            <w:r w:rsidR="003644C8">
              <w:rPr>
                <w:rFonts w:ascii="Times New Roman" w:hAnsi="Times New Roman" w:cs="Times New Roman"/>
                <w:sz w:val="28"/>
                <w:szCs w:val="36"/>
              </w:rPr>
              <w:t>, analysis and research;</w:t>
            </w:r>
          </w:p>
          <w:p w:rsidR="003644C8" w:rsidRDefault="00A547E0" w:rsidP="003644C8">
            <w:pPr>
              <w:pStyle w:val="a4"/>
              <w:numPr>
                <w:ilvl w:val="1"/>
                <w:numId w:val="4"/>
              </w:numPr>
              <w:ind w:left="175" w:firstLine="595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P</w:t>
            </w:r>
            <w:r w:rsidR="003644C8">
              <w:rPr>
                <w:rFonts w:ascii="Times New Roman" w:hAnsi="Times New Roman" w:cs="Times New Roman"/>
                <w:sz w:val="28"/>
                <w:szCs w:val="36"/>
              </w:rPr>
              <w:t>rovid</w:t>
            </w:r>
            <w:r w:rsidR="0007775F">
              <w:rPr>
                <w:rFonts w:ascii="Times New Roman" w:hAnsi="Times New Roman" w:cs="Times New Roman"/>
                <w:sz w:val="28"/>
                <w:szCs w:val="36"/>
              </w:rPr>
              <w:t>e</w:t>
            </w:r>
            <w:r w:rsidR="003644C8">
              <w:rPr>
                <w:rFonts w:ascii="Times New Roman" w:hAnsi="Times New Roman" w:cs="Times New Roman"/>
                <w:sz w:val="28"/>
                <w:szCs w:val="36"/>
              </w:rPr>
              <w:t xml:space="preserve"> consultation on specific technical matters to executives </w:t>
            </w:r>
            <w:r w:rsidR="0007775F">
              <w:rPr>
                <w:rFonts w:ascii="Times New Roman" w:hAnsi="Times New Roman" w:cs="Times New Roman"/>
                <w:sz w:val="28"/>
                <w:szCs w:val="36"/>
              </w:rPr>
              <w:t xml:space="preserve">in </w:t>
            </w:r>
            <w:r w:rsidR="003644C8">
              <w:rPr>
                <w:rFonts w:ascii="Times New Roman" w:hAnsi="Times New Roman" w:cs="Times New Roman"/>
                <w:sz w:val="28"/>
                <w:szCs w:val="36"/>
              </w:rPr>
              <w:t>department</w:t>
            </w:r>
            <w:r w:rsidR="0007775F">
              <w:rPr>
                <w:rFonts w:ascii="Times New Roman" w:hAnsi="Times New Roman" w:cs="Times New Roman"/>
                <w:sz w:val="28"/>
                <w:szCs w:val="36"/>
              </w:rPr>
              <w:t>s</w:t>
            </w:r>
            <w:r w:rsidR="003644C8">
              <w:rPr>
                <w:rFonts w:ascii="Times New Roman" w:hAnsi="Times New Roman" w:cs="Times New Roman"/>
                <w:sz w:val="28"/>
                <w:szCs w:val="36"/>
              </w:rPr>
              <w:t xml:space="preserve"> or division levels as well as other involved personnel and agencies;</w:t>
            </w:r>
          </w:p>
          <w:p w:rsidR="003644C8" w:rsidRDefault="007F2B1C" w:rsidP="003644C8">
            <w:pPr>
              <w:pStyle w:val="a4"/>
              <w:numPr>
                <w:ilvl w:val="1"/>
                <w:numId w:val="4"/>
              </w:numPr>
              <w:ind w:left="175" w:firstLine="595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lastRenderedPageBreak/>
              <w:t>Duties concerning conservation</w:t>
            </w:r>
            <w:r w:rsidR="003644C8">
              <w:rPr>
                <w:rFonts w:ascii="Times New Roman" w:hAnsi="Times New Roman" w:cs="Times New Roman"/>
                <w:sz w:val="28"/>
                <w:szCs w:val="36"/>
              </w:rPr>
              <w:t xml:space="preserve"> and renovation as 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assigned</w:t>
            </w:r>
            <w:r w:rsidR="003644C8">
              <w:rPr>
                <w:rFonts w:ascii="Times New Roman" w:hAnsi="Times New Roman" w:cs="Times New Roman"/>
                <w:sz w:val="28"/>
                <w:szCs w:val="36"/>
              </w:rPr>
              <w:t>.</w:t>
            </w:r>
          </w:p>
          <w:p w:rsidR="003644C8" w:rsidRDefault="003644C8" w:rsidP="003644C8">
            <w:pPr>
              <w:pStyle w:val="a4"/>
              <w:numPr>
                <w:ilvl w:val="0"/>
                <w:numId w:val="4"/>
              </w:numPr>
              <w:ind w:left="175" w:firstLine="284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This position is the outcome </w:t>
            </w:r>
            <w:r w:rsidR="005D61B8">
              <w:rPr>
                <w:rFonts w:ascii="Times New Roman" w:hAnsi="Times New Roman" w:cs="Times New Roman"/>
                <w:sz w:val="28"/>
                <w:szCs w:val="36"/>
              </w:rPr>
              <w:t xml:space="preserve">of 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integration </w:t>
            </w:r>
            <w:r w:rsidR="00B32212">
              <w:rPr>
                <w:rFonts w:ascii="Times New Roman" w:hAnsi="Times New Roman" w:cs="Times New Roman"/>
                <w:sz w:val="28"/>
                <w:szCs w:val="36"/>
              </w:rPr>
              <w:t xml:space="preserve">of 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study, research and analysis for </w:t>
            </w:r>
            <w:r w:rsidR="005D61B8">
              <w:rPr>
                <w:rFonts w:ascii="Times New Roman" w:hAnsi="Times New Roman" w:cs="Times New Roman"/>
                <w:sz w:val="28"/>
                <w:szCs w:val="36"/>
              </w:rPr>
              <w:t xml:space="preserve">the 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achievement of development under department</w:t>
            </w:r>
            <w:r w:rsidR="007B3F93">
              <w:rPr>
                <w:rFonts w:ascii="Times New Roman" w:hAnsi="Times New Roman" w:cs="Times New Roman"/>
                <w:sz w:val="28"/>
                <w:szCs w:val="36"/>
              </w:rPr>
              <w:t>al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strategies (Letter issued by Kor. Por. No. Nor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6"/>
              </w:rPr>
              <w:t>Ror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1008/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6"/>
              </w:rPr>
              <w:t>Wor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18 dated 18 October B.E. 2555) by which specific expertise for system development at the department</w:t>
            </w:r>
            <w:r w:rsidR="007B3F93">
              <w:rPr>
                <w:rFonts w:ascii="Times New Roman" w:hAnsi="Times New Roman" w:cs="Times New Roman"/>
                <w:sz w:val="28"/>
                <w:szCs w:val="36"/>
              </w:rPr>
              <w:t>al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level can be </w:t>
            </w:r>
            <w:r w:rsidR="00690B08">
              <w:rPr>
                <w:rFonts w:ascii="Times New Roman" w:hAnsi="Times New Roman" w:cs="Times New Roman"/>
                <w:sz w:val="28"/>
                <w:szCs w:val="36"/>
              </w:rPr>
              <w:t xml:space="preserve">determined 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as follows: </w:t>
            </w:r>
          </w:p>
          <w:p w:rsidR="003644C8" w:rsidRDefault="007B3F93" w:rsidP="0072636F">
            <w:pPr>
              <w:pStyle w:val="a4"/>
              <w:numPr>
                <w:ilvl w:val="1"/>
                <w:numId w:val="4"/>
              </w:numPr>
              <w:ind w:left="175" w:firstLine="567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T</w:t>
            </w:r>
            <w:r w:rsidR="003644C8">
              <w:rPr>
                <w:rFonts w:ascii="Times New Roman" w:hAnsi="Times New Roman" w:cs="Times New Roman"/>
                <w:sz w:val="28"/>
                <w:szCs w:val="36"/>
              </w:rPr>
              <w:t>he chief of this agency shall directly report to the chief</w:t>
            </w:r>
            <w:r w:rsidR="0072636F">
              <w:rPr>
                <w:rFonts w:ascii="Times New Roman" w:hAnsi="Times New Roman" w:cs="Times New Roman"/>
                <w:sz w:val="28"/>
                <w:szCs w:val="36"/>
              </w:rPr>
              <w:t xml:space="preserve"> of </w:t>
            </w:r>
            <w:r w:rsidR="00690B08">
              <w:rPr>
                <w:rFonts w:ascii="Times New Roman" w:hAnsi="Times New Roman" w:cs="Times New Roman"/>
                <w:sz w:val="28"/>
                <w:szCs w:val="36"/>
              </w:rPr>
              <w:t xml:space="preserve">the </w:t>
            </w:r>
            <w:r w:rsidR="0072636F">
              <w:rPr>
                <w:rFonts w:ascii="Times New Roman" w:hAnsi="Times New Roman" w:cs="Times New Roman"/>
                <w:sz w:val="28"/>
                <w:szCs w:val="36"/>
              </w:rPr>
              <w:t xml:space="preserve">department or </w:t>
            </w:r>
            <w:r w:rsidR="00690B08">
              <w:rPr>
                <w:rFonts w:ascii="Times New Roman" w:hAnsi="Times New Roman" w:cs="Times New Roman"/>
                <w:sz w:val="28"/>
                <w:szCs w:val="36"/>
              </w:rPr>
              <w:t xml:space="preserve">a position </w:t>
            </w:r>
            <w:r w:rsidR="0072636F">
              <w:rPr>
                <w:rFonts w:ascii="Times New Roman" w:hAnsi="Times New Roman" w:cs="Times New Roman"/>
                <w:sz w:val="28"/>
                <w:szCs w:val="36"/>
              </w:rPr>
              <w:t>of equivalent status;</w:t>
            </w:r>
          </w:p>
          <w:p w:rsidR="0072636F" w:rsidRDefault="007B3F93" w:rsidP="0072636F">
            <w:pPr>
              <w:pStyle w:val="a4"/>
              <w:numPr>
                <w:ilvl w:val="1"/>
                <w:numId w:val="4"/>
              </w:numPr>
              <w:ind w:left="175" w:firstLine="567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R</w:t>
            </w:r>
            <w:r w:rsidR="0072636F">
              <w:rPr>
                <w:rFonts w:ascii="Times New Roman" w:hAnsi="Times New Roman" w:cs="Times New Roman"/>
                <w:sz w:val="28"/>
                <w:szCs w:val="36"/>
              </w:rPr>
              <w:t xml:space="preserve">esponsible to study and </w:t>
            </w:r>
            <w:proofErr w:type="spellStart"/>
            <w:r w:rsidR="0072636F">
              <w:rPr>
                <w:rFonts w:ascii="Times New Roman" w:hAnsi="Times New Roman" w:cs="Times New Roman"/>
                <w:sz w:val="28"/>
                <w:szCs w:val="36"/>
              </w:rPr>
              <w:t>analyze</w:t>
            </w:r>
            <w:proofErr w:type="spellEnd"/>
            <w:r w:rsidR="0072636F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="0056569D">
              <w:rPr>
                <w:rFonts w:ascii="Times New Roman" w:hAnsi="Times New Roman" w:cs="Times New Roman"/>
                <w:sz w:val="28"/>
                <w:szCs w:val="36"/>
              </w:rPr>
              <w:t xml:space="preserve">the </w:t>
            </w:r>
            <w:r w:rsidR="0072636F">
              <w:rPr>
                <w:rFonts w:ascii="Times New Roman" w:hAnsi="Times New Roman" w:cs="Times New Roman"/>
                <w:sz w:val="28"/>
                <w:szCs w:val="36"/>
              </w:rPr>
              <w:t>administrati</w:t>
            </w:r>
            <w:r w:rsidR="0056569D">
              <w:rPr>
                <w:rFonts w:ascii="Times New Roman" w:hAnsi="Times New Roman" w:cs="Times New Roman"/>
                <w:sz w:val="28"/>
                <w:szCs w:val="36"/>
              </w:rPr>
              <w:t>ve</w:t>
            </w:r>
            <w:r w:rsidR="0072636F">
              <w:rPr>
                <w:rFonts w:ascii="Times New Roman" w:hAnsi="Times New Roman" w:cs="Times New Roman"/>
                <w:sz w:val="28"/>
                <w:szCs w:val="36"/>
              </w:rPr>
              <w:t xml:space="preserve"> system for consulti</w:t>
            </w:r>
            <w:r w:rsidR="0056569D">
              <w:rPr>
                <w:rFonts w:ascii="Times New Roman" w:hAnsi="Times New Roman" w:cs="Times New Roman"/>
                <w:sz w:val="28"/>
                <w:szCs w:val="36"/>
              </w:rPr>
              <w:t>ng</w:t>
            </w:r>
            <w:r w:rsidR="0072636F">
              <w:rPr>
                <w:rFonts w:ascii="Times New Roman" w:hAnsi="Times New Roman" w:cs="Times New Roman"/>
                <w:sz w:val="28"/>
                <w:szCs w:val="36"/>
              </w:rPr>
              <w:t xml:space="preserve"> on development strategies to executives as required;</w:t>
            </w:r>
          </w:p>
          <w:p w:rsidR="0072636F" w:rsidRDefault="007B3F93" w:rsidP="0072636F">
            <w:pPr>
              <w:pStyle w:val="a4"/>
              <w:numPr>
                <w:ilvl w:val="1"/>
                <w:numId w:val="4"/>
              </w:numPr>
              <w:ind w:left="175" w:firstLine="567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H</w:t>
            </w:r>
            <w:r w:rsidR="0072636F">
              <w:rPr>
                <w:rFonts w:ascii="Times New Roman" w:hAnsi="Times New Roman" w:cs="Times New Roman"/>
                <w:sz w:val="28"/>
                <w:szCs w:val="36"/>
              </w:rPr>
              <w:t>andl</w:t>
            </w:r>
            <w:r w:rsidR="00233AC8">
              <w:rPr>
                <w:rFonts w:ascii="Times New Roman" w:hAnsi="Times New Roman" w:cs="Times New Roman"/>
                <w:sz w:val="28"/>
                <w:szCs w:val="36"/>
              </w:rPr>
              <w:t>e</w:t>
            </w:r>
            <w:r w:rsidR="0072636F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="0056569D">
              <w:rPr>
                <w:rFonts w:ascii="Times New Roman" w:hAnsi="Times New Roman" w:cs="Times New Roman"/>
                <w:sz w:val="28"/>
                <w:szCs w:val="36"/>
              </w:rPr>
              <w:t xml:space="preserve">a large quantity of </w:t>
            </w:r>
            <w:r w:rsidR="0072636F">
              <w:rPr>
                <w:rFonts w:ascii="Times New Roman" w:hAnsi="Times New Roman" w:cs="Times New Roman"/>
                <w:sz w:val="28"/>
                <w:szCs w:val="36"/>
              </w:rPr>
              <w:t>work on</w:t>
            </w:r>
            <w:r w:rsidR="0056569D">
              <w:rPr>
                <w:rFonts w:ascii="Times New Roman" w:hAnsi="Times New Roman" w:cs="Times New Roman"/>
                <w:sz w:val="28"/>
                <w:szCs w:val="36"/>
              </w:rPr>
              <w:t xml:space="preserve"> the</w:t>
            </w:r>
            <w:r w:rsidR="0072636F">
              <w:rPr>
                <w:rFonts w:ascii="Times New Roman" w:hAnsi="Times New Roman" w:cs="Times New Roman"/>
                <w:sz w:val="28"/>
                <w:szCs w:val="36"/>
              </w:rPr>
              <w:t xml:space="preserve"> development of </w:t>
            </w:r>
            <w:r w:rsidR="0056569D">
              <w:rPr>
                <w:rFonts w:ascii="Times New Roman" w:hAnsi="Times New Roman" w:cs="Times New Roman"/>
                <w:sz w:val="28"/>
                <w:szCs w:val="36"/>
              </w:rPr>
              <w:t xml:space="preserve">an </w:t>
            </w:r>
            <w:r w:rsidR="0072636F">
              <w:rPr>
                <w:rFonts w:ascii="Times New Roman" w:hAnsi="Times New Roman" w:cs="Times New Roman"/>
                <w:sz w:val="28"/>
                <w:szCs w:val="36"/>
              </w:rPr>
              <w:t>administration system;</w:t>
            </w:r>
          </w:p>
          <w:p w:rsidR="00395AD4" w:rsidRDefault="00233AC8">
            <w:pPr>
              <w:pStyle w:val="a4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S</w:t>
            </w:r>
            <w:r w:rsidR="00700608">
              <w:rPr>
                <w:rFonts w:ascii="Times New Roman" w:hAnsi="Times New Roman" w:cs="Times New Roman"/>
                <w:sz w:val="28"/>
                <w:szCs w:val="36"/>
              </w:rPr>
              <w:t>erv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e</w:t>
            </w:r>
            <w:r w:rsidR="00700608">
              <w:rPr>
                <w:rFonts w:ascii="Times New Roman" w:hAnsi="Times New Roman" w:cs="Times New Roman"/>
                <w:sz w:val="28"/>
                <w:szCs w:val="36"/>
              </w:rPr>
              <w:t xml:space="preserve"> in</w:t>
            </w:r>
            <w:r w:rsidR="00406799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="0072636F">
              <w:rPr>
                <w:rFonts w:ascii="Times New Roman" w:hAnsi="Times New Roman" w:cs="Times New Roman"/>
                <w:sz w:val="28"/>
                <w:szCs w:val="36"/>
              </w:rPr>
              <w:t xml:space="preserve">the position of </w:t>
            </w:r>
            <w:r w:rsidR="00406799">
              <w:rPr>
                <w:rFonts w:ascii="Times New Roman" w:hAnsi="Times New Roman" w:cs="Times New Roman"/>
                <w:sz w:val="28"/>
                <w:szCs w:val="36"/>
              </w:rPr>
              <w:t xml:space="preserve">an </w:t>
            </w:r>
            <w:r w:rsidR="0072636F">
              <w:rPr>
                <w:rFonts w:ascii="Times New Roman" w:hAnsi="Times New Roman" w:cs="Times New Roman"/>
                <w:sz w:val="28"/>
                <w:szCs w:val="36"/>
              </w:rPr>
              <w:t xml:space="preserve">authorized specialist to work independently under the executive’s supervision to enhance performance with expertise and experience in system development </w:t>
            </w:r>
            <w:r w:rsidR="00700608">
              <w:rPr>
                <w:rFonts w:ascii="Times New Roman" w:hAnsi="Times New Roman" w:cs="Times New Roman"/>
                <w:sz w:val="28"/>
                <w:szCs w:val="36"/>
              </w:rPr>
              <w:t xml:space="preserve">to </w:t>
            </w:r>
            <w:r w:rsidR="0072636F">
              <w:rPr>
                <w:rFonts w:ascii="Times New Roman" w:hAnsi="Times New Roman" w:cs="Times New Roman"/>
                <w:sz w:val="28"/>
                <w:szCs w:val="36"/>
              </w:rPr>
              <w:t>find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="00406799">
              <w:rPr>
                <w:rFonts w:ascii="Times New Roman" w:hAnsi="Times New Roman" w:cs="Times New Roman"/>
                <w:sz w:val="28"/>
                <w:szCs w:val="36"/>
              </w:rPr>
              <w:t>the</w:t>
            </w:r>
            <w:r w:rsidR="0072636F">
              <w:rPr>
                <w:rFonts w:ascii="Times New Roman" w:hAnsi="Times New Roman" w:cs="Times New Roman"/>
                <w:sz w:val="28"/>
                <w:szCs w:val="36"/>
              </w:rPr>
              <w:t xml:space="preserve"> required solution</w:t>
            </w:r>
            <w:r w:rsidR="00406799">
              <w:rPr>
                <w:rFonts w:ascii="Times New Roman" w:hAnsi="Times New Roman" w:cs="Times New Roman"/>
                <w:sz w:val="28"/>
                <w:szCs w:val="36"/>
              </w:rPr>
              <w:t>s</w:t>
            </w:r>
            <w:r w:rsidR="0072636F">
              <w:rPr>
                <w:rFonts w:ascii="Times New Roman" w:hAnsi="Times New Roman" w:cs="Times New Roman"/>
                <w:sz w:val="28"/>
                <w:szCs w:val="36"/>
              </w:rPr>
              <w:t xml:space="preserve"> for difficult and complicated problems. </w:t>
            </w:r>
          </w:p>
        </w:tc>
      </w:tr>
      <w:tr w:rsidR="0072636F" w:rsidTr="00AA71F0">
        <w:tc>
          <w:tcPr>
            <w:tcW w:w="3369" w:type="dxa"/>
          </w:tcPr>
          <w:p w:rsidR="0072636F" w:rsidRPr="00D14B6A" w:rsidRDefault="0072636F" w:rsidP="00D14B6A">
            <w:pPr>
              <w:pStyle w:val="a4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lastRenderedPageBreak/>
              <w:t>Vision and Mission</w:t>
            </w:r>
          </w:p>
        </w:tc>
        <w:tc>
          <w:tcPr>
            <w:tcW w:w="6095" w:type="dxa"/>
          </w:tcPr>
          <w:p w:rsidR="0072636F" w:rsidRDefault="0072636F" w:rsidP="00F17E5D">
            <w:pPr>
              <w:pStyle w:val="a4"/>
              <w:numPr>
                <w:ilvl w:val="0"/>
                <w:numId w:val="3"/>
              </w:numPr>
              <w:ind w:left="175" w:firstLine="53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Vision: </w:t>
            </w:r>
            <w:r w:rsidR="00233AC8">
              <w:rPr>
                <w:rFonts w:ascii="Times New Roman" w:hAnsi="Times New Roman" w:cs="Times New Roman"/>
                <w:sz w:val="28"/>
                <w:szCs w:val="36"/>
              </w:rPr>
              <w:t>S</w:t>
            </w:r>
            <w:r w:rsidR="00700608">
              <w:rPr>
                <w:rFonts w:ascii="Times New Roman" w:hAnsi="Times New Roman" w:cs="Times New Roman"/>
                <w:sz w:val="28"/>
                <w:szCs w:val="36"/>
              </w:rPr>
              <w:t xml:space="preserve">erving as 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an agency to study and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6"/>
              </w:rPr>
              <w:t>analyze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internal security structure</w:t>
            </w:r>
            <w:r w:rsidR="00233AC8">
              <w:rPr>
                <w:rFonts w:ascii="Times New Roman" w:hAnsi="Times New Roman" w:cs="Times New Roman"/>
                <w:sz w:val="28"/>
                <w:szCs w:val="36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with </w:t>
            </w:r>
            <w:r w:rsidR="00AE401F">
              <w:rPr>
                <w:rFonts w:ascii="Times New Roman" w:hAnsi="Times New Roman" w:cs="Times New Roman"/>
                <w:sz w:val="28"/>
                <w:szCs w:val="36"/>
              </w:rPr>
              <w:t xml:space="preserve">the 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ability to give </w:t>
            </w:r>
            <w:r w:rsidR="00AE401F">
              <w:rPr>
                <w:rFonts w:ascii="Times New Roman" w:hAnsi="Times New Roman" w:cs="Times New Roman"/>
                <w:sz w:val="28"/>
                <w:szCs w:val="36"/>
              </w:rPr>
              <w:t xml:space="preserve">policy 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consultation</w:t>
            </w:r>
            <w:r w:rsidR="00EA1975">
              <w:rPr>
                <w:rFonts w:ascii="Times New Roman" w:hAnsi="Times New Roman" w:cs="Times New Roman"/>
                <w:sz w:val="28"/>
                <w:szCs w:val="36"/>
              </w:rPr>
              <w:t>s</w:t>
            </w:r>
            <w:r w:rsidR="00AE401F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for </w:t>
            </w:r>
            <w:r w:rsidR="00AE401F">
              <w:rPr>
                <w:rFonts w:ascii="Times New Roman" w:hAnsi="Times New Roman" w:cs="Times New Roman"/>
                <w:sz w:val="28"/>
                <w:szCs w:val="36"/>
              </w:rPr>
              <w:t xml:space="preserve">the 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improvement of security affairs polic</w:t>
            </w:r>
            <w:r w:rsidR="00AE401F">
              <w:rPr>
                <w:rFonts w:ascii="Times New Roman" w:hAnsi="Times New Roman" w:cs="Times New Roman"/>
                <w:sz w:val="28"/>
                <w:szCs w:val="36"/>
              </w:rPr>
              <w:t>ies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and standards.</w:t>
            </w:r>
          </w:p>
          <w:p w:rsidR="0072636F" w:rsidRDefault="0072636F" w:rsidP="00F17E5D">
            <w:pPr>
              <w:pStyle w:val="a4"/>
              <w:numPr>
                <w:ilvl w:val="0"/>
                <w:numId w:val="3"/>
              </w:numPr>
              <w:ind w:left="175" w:firstLine="53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Mission:</w:t>
            </w:r>
          </w:p>
          <w:p w:rsidR="0072636F" w:rsidRDefault="00EA1975" w:rsidP="00880B2B">
            <w:pPr>
              <w:pStyle w:val="a4"/>
              <w:numPr>
                <w:ilvl w:val="0"/>
                <w:numId w:val="5"/>
              </w:numPr>
              <w:ind w:left="1451" w:hanging="386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T</w:t>
            </w:r>
            <w:r w:rsidR="0072636F">
              <w:rPr>
                <w:rFonts w:ascii="Times New Roman" w:hAnsi="Times New Roman" w:cs="Times New Roman"/>
                <w:sz w:val="28"/>
                <w:szCs w:val="36"/>
              </w:rPr>
              <w:t xml:space="preserve">o study and </w:t>
            </w:r>
            <w:proofErr w:type="spellStart"/>
            <w:r w:rsidR="0072636F">
              <w:rPr>
                <w:rFonts w:ascii="Times New Roman" w:hAnsi="Times New Roman" w:cs="Times New Roman"/>
                <w:sz w:val="28"/>
                <w:szCs w:val="36"/>
              </w:rPr>
              <w:t>analyze</w:t>
            </w:r>
            <w:proofErr w:type="spellEnd"/>
            <w:r w:rsidR="0072636F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="00B52067">
              <w:rPr>
                <w:rFonts w:ascii="Times New Roman" w:hAnsi="Times New Roman" w:cs="Times New Roman"/>
                <w:sz w:val="28"/>
                <w:szCs w:val="36"/>
              </w:rPr>
              <w:t xml:space="preserve">policies by the </w:t>
            </w:r>
            <w:r w:rsidR="0072636F">
              <w:rPr>
                <w:rFonts w:ascii="Times New Roman" w:hAnsi="Times New Roman" w:cs="Times New Roman"/>
                <w:sz w:val="28"/>
                <w:szCs w:val="36"/>
              </w:rPr>
              <w:t>government and</w:t>
            </w:r>
            <w:r w:rsidR="00B52067">
              <w:rPr>
                <w:rFonts w:ascii="Times New Roman" w:hAnsi="Times New Roman" w:cs="Times New Roman"/>
                <w:sz w:val="28"/>
                <w:szCs w:val="36"/>
              </w:rPr>
              <w:t xml:space="preserve"> the</w:t>
            </w:r>
            <w:r w:rsidR="0072636F">
              <w:rPr>
                <w:rFonts w:ascii="Times New Roman" w:hAnsi="Times New Roman" w:cs="Times New Roman"/>
                <w:sz w:val="28"/>
                <w:szCs w:val="36"/>
              </w:rPr>
              <w:t xml:space="preserve"> Ministry of Interior</w:t>
            </w:r>
            <w:r w:rsidR="00B52067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="0072636F">
              <w:rPr>
                <w:rFonts w:ascii="Times New Roman" w:hAnsi="Times New Roman" w:cs="Times New Roman"/>
                <w:sz w:val="28"/>
                <w:szCs w:val="36"/>
              </w:rPr>
              <w:t xml:space="preserve">for internal security; </w:t>
            </w:r>
          </w:p>
          <w:p w:rsidR="00BF3B70" w:rsidRDefault="00EA1975" w:rsidP="00880B2B">
            <w:pPr>
              <w:pStyle w:val="a4"/>
              <w:numPr>
                <w:ilvl w:val="0"/>
                <w:numId w:val="5"/>
              </w:numPr>
              <w:ind w:left="1451" w:hanging="386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To </w:t>
            </w:r>
            <w:r w:rsidR="00BF3B70">
              <w:rPr>
                <w:rFonts w:ascii="Times New Roman" w:hAnsi="Times New Roman" w:cs="Times New Roman"/>
                <w:sz w:val="28"/>
                <w:szCs w:val="36"/>
              </w:rPr>
              <w:t>provide consultation to supervisors, bureaus/divisions as required</w:t>
            </w:r>
            <w:r w:rsidR="00B52067">
              <w:rPr>
                <w:rFonts w:ascii="Times New Roman" w:hAnsi="Times New Roman" w:cs="Times New Roman"/>
                <w:sz w:val="28"/>
                <w:szCs w:val="36"/>
              </w:rPr>
              <w:t>,</w:t>
            </w:r>
            <w:r w:rsidR="00BF3B70">
              <w:rPr>
                <w:rFonts w:ascii="Times New Roman" w:hAnsi="Times New Roman" w:cs="Times New Roman"/>
                <w:sz w:val="28"/>
                <w:szCs w:val="36"/>
              </w:rPr>
              <w:t xml:space="preserve"> regarding important policies as assigned by </w:t>
            </w:r>
            <w:r w:rsidR="00C719B3">
              <w:rPr>
                <w:rFonts w:ascii="Times New Roman" w:hAnsi="Times New Roman" w:cs="Times New Roman"/>
                <w:sz w:val="28"/>
                <w:szCs w:val="36"/>
              </w:rPr>
              <w:t xml:space="preserve">the </w:t>
            </w:r>
            <w:r w:rsidR="00BF3B70">
              <w:rPr>
                <w:rFonts w:ascii="Times New Roman" w:hAnsi="Times New Roman" w:cs="Times New Roman"/>
                <w:sz w:val="28"/>
                <w:szCs w:val="36"/>
              </w:rPr>
              <w:t xml:space="preserve">Director General of </w:t>
            </w:r>
            <w:r w:rsidR="00C719B3">
              <w:rPr>
                <w:rFonts w:ascii="Times New Roman" w:hAnsi="Times New Roman" w:cs="Times New Roman"/>
                <w:sz w:val="28"/>
                <w:szCs w:val="36"/>
              </w:rPr>
              <w:t xml:space="preserve">the </w:t>
            </w:r>
            <w:r w:rsidR="00BF3B70">
              <w:rPr>
                <w:rFonts w:ascii="Times New Roman" w:hAnsi="Times New Roman" w:cs="Times New Roman"/>
                <w:sz w:val="28"/>
                <w:szCs w:val="36"/>
              </w:rPr>
              <w:t>Department of Provincial Administration;</w:t>
            </w:r>
          </w:p>
          <w:p w:rsidR="00BF3B70" w:rsidRDefault="00EA1975" w:rsidP="00880B2B">
            <w:pPr>
              <w:pStyle w:val="a4"/>
              <w:numPr>
                <w:ilvl w:val="0"/>
                <w:numId w:val="5"/>
              </w:numPr>
              <w:ind w:left="1451" w:hanging="425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T</w:t>
            </w:r>
            <w:r w:rsidR="00BF3B70">
              <w:rPr>
                <w:rFonts w:ascii="Times New Roman" w:hAnsi="Times New Roman" w:cs="Times New Roman"/>
                <w:sz w:val="28"/>
                <w:szCs w:val="36"/>
              </w:rPr>
              <w:t>o screen security affairs carried out by various bureaus/divisions</w:t>
            </w:r>
            <w:r w:rsidR="00693E80">
              <w:rPr>
                <w:rFonts w:ascii="Times New Roman" w:hAnsi="Times New Roman" w:cs="Times New Roman"/>
                <w:sz w:val="28"/>
                <w:szCs w:val="36"/>
              </w:rPr>
              <w:t>,</w:t>
            </w:r>
            <w:r w:rsidR="00BF3B70">
              <w:rPr>
                <w:rFonts w:ascii="Times New Roman" w:hAnsi="Times New Roman" w:cs="Times New Roman"/>
                <w:sz w:val="28"/>
                <w:szCs w:val="36"/>
              </w:rPr>
              <w:t xml:space="preserve"> especially under important policies as assigned by </w:t>
            </w:r>
            <w:r w:rsidR="00693E80">
              <w:rPr>
                <w:rFonts w:ascii="Times New Roman" w:hAnsi="Times New Roman" w:cs="Times New Roman"/>
                <w:sz w:val="28"/>
                <w:szCs w:val="36"/>
              </w:rPr>
              <w:t xml:space="preserve">the </w:t>
            </w:r>
            <w:r w:rsidR="00BF3B70">
              <w:rPr>
                <w:rFonts w:ascii="Times New Roman" w:hAnsi="Times New Roman" w:cs="Times New Roman"/>
                <w:sz w:val="28"/>
                <w:szCs w:val="36"/>
              </w:rPr>
              <w:t xml:space="preserve">Director General of </w:t>
            </w:r>
            <w:r w:rsidR="00693E80">
              <w:rPr>
                <w:rFonts w:ascii="Times New Roman" w:hAnsi="Times New Roman" w:cs="Times New Roman"/>
                <w:sz w:val="28"/>
                <w:szCs w:val="36"/>
              </w:rPr>
              <w:t xml:space="preserve">the </w:t>
            </w:r>
            <w:r w:rsidR="00BF3B70">
              <w:rPr>
                <w:rFonts w:ascii="Times New Roman" w:hAnsi="Times New Roman" w:cs="Times New Roman"/>
                <w:sz w:val="28"/>
                <w:szCs w:val="36"/>
              </w:rPr>
              <w:lastRenderedPageBreak/>
              <w:t>Department of Provincial Administration;</w:t>
            </w:r>
          </w:p>
          <w:p w:rsidR="00BF3B70" w:rsidRDefault="00EA1975" w:rsidP="00880B2B">
            <w:pPr>
              <w:pStyle w:val="a4"/>
              <w:numPr>
                <w:ilvl w:val="0"/>
                <w:numId w:val="5"/>
              </w:numPr>
              <w:ind w:left="1451" w:hanging="425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T</w:t>
            </w:r>
            <w:r w:rsidR="00BF3B70">
              <w:rPr>
                <w:rFonts w:ascii="Times New Roman" w:hAnsi="Times New Roman" w:cs="Times New Roman"/>
                <w:sz w:val="28"/>
                <w:szCs w:val="36"/>
              </w:rPr>
              <w:t xml:space="preserve">o participate in meetings </w:t>
            </w:r>
            <w:r w:rsidR="00693E80">
              <w:rPr>
                <w:rFonts w:ascii="Times New Roman" w:hAnsi="Times New Roman" w:cs="Times New Roman"/>
                <w:sz w:val="28"/>
                <w:szCs w:val="36"/>
              </w:rPr>
              <w:t xml:space="preserve">held by </w:t>
            </w:r>
            <w:r w:rsidR="00BF3B70">
              <w:rPr>
                <w:rFonts w:ascii="Times New Roman" w:hAnsi="Times New Roman" w:cs="Times New Roman"/>
                <w:sz w:val="28"/>
                <w:szCs w:val="36"/>
              </w:rPr>
              <w:t xml:space="preserve">related committees or working teams on security affairs; </w:t>
            </w:r>
          </w:p>
          <w:p w:rsidR="00BF3B70" w:rsidRDefault="00EA1975" w:rsidP="00880B2B">
            <w:pPr>
              <w:pStyle w:val="a4"/>
              <w:numPr>
                <w:ilvl w:val="0"/>
                <w:numId w:val="5"/>
              </w:numPr>
              <w:ind w:left="1451" w:hanging="386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T</w:t>
            </w:r>
            <w:r w:rsidR="00BF3B70">
              <w:rPr>
                <w:rFonts w:ascii="Times New Roman" w:hAnsi="Times New Roman" w:cs="Times New Roman"/>
                <w:sz w:val="28"/>
                <w:szCs w:val="36"/>
              </w:rPr>
              <w:t xml:space="preserve">o carry out duties as assigned by </w:t>
            </w:r>
            <w:r w:rsidR="00693E80">
              <w:rPr>
                <w:rFonts w:ascii="Times New Roman" w:hAnsi="Times New Roman" w:cs="Times New Roman"/>
                <w:sz w:val="28"/>
                <w:szCs w:val="36"/>
              </w:rPr>
              <w:t xml:space="preserve">the </w:t>
            </w:r>
            <w:r w:rsidR="00BF3B70">
              <w:rPr>
                <w:rFonts w:ascii="Times New Roman" w:hAnsi="Times New Roman" w:cs="Times New Roman"/>
                <w:sz w:val="28"/>
                <w:szCs w:val="36"/>
              </w:rPr>
              <w:t xml:space="preserve">Director General or Deputy Director General of </w:t>
            </w:r>
            <w:r w:rsidR="00693E80">
              <w:rPr>
                <w:rFonts w:ascii="Times New Roman" w:hAnsi="Times New Roman" w:cs="Times New Roman"/>
                <w:sz w:val="28"/>
                <w:szCs w:val="36"/>
              </w:rPr>
              <w:t xml:space="preserve">the </w:t>
            </w:r>
            <w:r w:rsidR="00BF3B70">
              <w:rPr>
                <w:rFonts w:ascii="Times New Roman" w:hAnsi="Times New Roman" w:cs="Times New Roman"/>
                <w:sz w:val="28"/>
                <w:szCs w:val="36"/>
              </w:rPr>
              <w:t>Department of Provincial Administration.</w:t>
            </w:r>
          </w:p>
        </w:tc>
      </w:tr>
    </w:tbl>
    <w:p w:rsidR="000F592C" w:rsidRDefault="000F592C">
      <w:pPr>
        <w:jc w:val="center"/>
        <w:rPr>
          <w:rFonts w:ascii="Times New Roman" w:hAnsi="Times New Roman" w:cs="Times New Roman"/>
          <w:b/>
          <w:bCs/>
          <w:sz w:val="44"/>
          <w:szCs w:val="52"/>
        </w:rPr>
      </w:pPr>
    </w:p>
    <w:p w:rsidR="000F592C" w:rsidRDefault="000F592C">
      <w:pPr>
        <w:jc w:val="center"/>
        <w:rPr>
          <w:rFonts w:ascii="Times New Roman" w:hAnsi="Times New Roman" w:cs="Times New Roman"/>
          <w:b/>
          <w:bCs/>
          <w:sz w:val="44"/>
          <w:szCs w:val="52"/>
        </w:rPr>
      </w:pPr>
    </w:p>
    <w:p w:rsidR="008638C2" w:rsidRDefault="008638C2">
      <w:pPr>
        <w:rPr>
          <w:rFonts w:ascii="Times New Roman" w:hAnsi="Times New Roman" w:cs="Times New Roman"/>
          <w:b/>
          <w:bCs/>
          <w:sz w:val="44"/>
          <w:szCs w:val="52"/>
        </w:rPr>
      </w:pPr>
      <w:r>
        <w:rPr>
          <w:rFonts w:ascii="Times New Roman" w:hAnsi="Times New Roman" w:cs="Times New Roman"/>
          <w:b/>
          <w:bCs/>
          <w:sz w:val="44"/>
          <w:szCs w:val="52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0F592C" w:rsidTr="00AA71F0">
        <w:tc>
          <w:tcPr>
            <w:tcW w:w="3936" w:type="dxa"/>
          </w:tcPr>
          <w:p w:rsidR="000F592C" w:rsidRPr="000F592C" w:rsidRDefault="000F592C" w:rsidP="007F2B1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lastRenderedPageBreak/>
              <w:t xml:space="preserve">Organization </w:t>
            </w:r>
            <w:r w:rsidR="007F2B1C">
              <w:rPr>
                <w:rFonts w:ascii="Times New Roman" w:hAnsi="Times New Roman" w:cs="Times New Roman"/>
                <w:sz w:val="28"/>
                <w:szCs w:val="36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tructure </w:t>
            </w:r>
          </w:p>
        </w:tc>
        <w:tc>
          <w:tcPr>
            <w:tcW w:w="5306" w:type="dxa"/>
          </w:tcPr>
          <w:p w:rsidR="000F592C" w:rsidRDefault="000F592C" w:rsidP="000F592C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0F592C" w:rsidRPr="000F592C" w:rsidRDefault="000F592C" w:rsidP="000F592C">
            <w:pPr>
              <w:pStyle w:val="a4"/>
              <w:numPr>
                <w:ilvl w:val="0"/>
                <w:numId w:val="6"/>
              </w:numPr>
              <w:ind w:left="57" w:firstLine="288"/>
              <w:rPr>
                <w:rFonts w:ascii="Times New Roman" w:hAnsi="Times New Roman" w:cs="Times New Roman"/>
                <w:sz w:val="28"/>
                <w:szCs w:val="36"/>
              </w:rPr>
            </w:pPr>
            <w:r w:rsidRPr="000F592C"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  <w:t>General Administration Subdivision</w:t>
            </w:r>
            <w:r w:rsidR="007F2B1C"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  <w:t>:</w:t>
            </w:r>
            <w:r w:rsidRPr="000F592C"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  <w:t xml:space="preserve"> </w:t>
            </w:r>
            <w:r w:rsidRPr="000F592C">
              <w:rPr>
                <w:rFonts w:ascii="Times New Roman" w:hAnsi="Times New Roman" w:cs="Times New Roman"/>
                <w:sz w:val="28"/>
                <w:szCs w:val="36"/>
              </w:rPr>
              <w:t xml:space="preserve">The administration specialist is responsible </w:t>
            </w:r>
            <w:r w:rsidR="00154D37">
              <w:rPr>
                <w:rFonts w:ascii="Times New Roman" w:hAnsi="Times New Roman" w:cs="Times New Roman"/>
                <w:sz w:val="28"/>
                <w:szCs w:val="36"/>
              </w:rPr>
              <w:t>for</w:t>
            </w:r>
            <w:r w:rsidR="00154D37" w:rsidRPr="000F592C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Pr="000F592C">
              <w:rPr>
                <w:rFonts w:ascii="Times New Roman" w:hAnsi="Times New Roman" w:cs="Times New Roman"/>
                <w:sz w:val="28"/>
                <w:szCs w:val="36"/>
              </w:rPr>
              <w:t>oversee</w:t>
            </w:r>
            <w:r w:rsidR="00154D37">
              <w:rPr>
                <w:rFonts w:ascii="Times New Roman" w:hAnsi="Times New Roman" w:cs="Times New Roman"/>
                <w:sz w:val="28"/>
                <w:szCs w:val="36"/>
              </w:rPr>
              <w:t>ing</w:t>
            </w:r>
            <w:r w:rsidRPr="000F592C">
              <w:rPr>
                <w:rFonts w:ascii="Times New Roman" w:hAnsi="Times New Roman" w:cs="Times New Roman"/>
                <w:sz w:val="28"/>
                <w:szCs w:val="36"/>
              </w:rPr>
              <w:t xml:space="preserve"> clerical work, welfare services, personnel administration, budgeting, finance</w:t>
            </w:r>
            <w:r w:rsidR="00220092">
              <w:rPr>
                <w:rFonts w:ascii="Times New Roman" w:hAnsi="Times New Roman" w:cs="Times New Roman"/>
                <w:sz w:val="28"/>
                <w:szCs w:val="36"/>
              </w:rPr>
              <w:t>s</w:t>
            </w:r>
            <w:r w:rsidRPr="000F592C">
              <w:rPr>
                <w:rFonts w:ascii="Times New Roman" w:hAnsi="Times New Roman" w:cs="Times New Roman"/>
                <w:sz w:val="28"/>
                <w:szCs w:val="36"/>
              </w:rPr>
              <w:t xml:space="preserve"> and suppl</w:t>
            </w:r>
            <w:r w:rsidR="00894C82">
              <w:rPr>
                <w:rFonts w:ascii="Times New Roman" w:hAnsi="Times New Roman" w:cs="Times New Roman"/>
                <w:sz w:val="28"/>
                <w:szCs w:val="36"/>
              </w:rPr>
              <w:t>ies</w:t>
            </w:r>
            <w:r w:rsidRPr="000F592C">
              <w:rPr>
                <w:rFonts w:ascii="Times New Roman" w:hAnsi="Times New Roman" w:cs="Times New Roman"/>
                <w:sz w:val="28"/>
                <w:szCs w:val="36"/>
              </w:rPr>
              <w:t>.</w:t>
            </w:r>
          </w:p>
          <w:p w:rsidR="000F592C" w:rsidRDefault="000F592C" w:rsidP="000F592C">
            <w:pPr>
              <w:pStyle w:val="a4"/>
              <w:numPr>
                <w:ilvl w:val="0"/>
                <w:numId w:val="6"/>
              </w:numPr>
              <w:ind w:left="57" w:firstLine="288"/>
              <w:rPr>
                <w:rFonts w:ascii="Times New Roman" w:hAnsi="Times New Roman"/>
                <w:sz w:val="28"/>
                <w:szCs w:val="36"/>
              </w:rPr>
            </w:pPr>
            <w:r w:rsidRPr="000F592C">
              <w:rPr>
                <w:rFonts w:ascii="Times New Roman" w:hAnsi="Times New Roman"/>
                <w:b/>
                <w:bCs/>
                <w:sz w:val="28"/>
                <w:szCs w:val="36"/>
              </w:rPr>
              <w:t xml:space="preserve">Study, </w:t>
            </w:r>
            <w:proofErr w:type="spellStart"/>
            <w:r w:rsidRPr="000F592C">
              <w:rPr>
                <w:rFonts w:ascii="Times New Roman" w:hAnsi="Times New Roman"/>
                <w:b/>
                <w:bCs/>
                <w:sz w:val="28"/>
                <w:szCs w:val="36"/>
              </w:rPr>
              <w:t>Analyze</w:t>
            </w:r>
            <w:proofErr w:type="spellEnd"/>
            <w:r w:rsidRPr="000F592C">
              <w:rPr>
                <w:rFonts w:ascii="Times New Roman" w:hAnsi="Times New Roman"/>
                <w:b/>
                <w:bCs/>
                <w:sz w:val="28"/>
                <w:szCs w:val="36"/>
              </w:rPr>
              <w:t xml:space="preserve">, Research and Evaluate </w:t>
            </w:r>
            <w:r w:rsidR="000847D9">
              <w:rPr>
                <w:rFonts w:ascii="Times New Roman" w:hAnsi="Times New Roman"/>
                <w:b/>
                <w:bCs/>
                <w:sz w:val="28"/>
                <w:szCs w:val="36"/>
              </w:rPr>
              <w:t>S</w:t>
            </w:r>
            <w:r w:rsidRPr="000F592C">
              <w:rPr>
                <w:rFonts w:ascii="Times New Roman" w:hAnsi="Times New Roman"/>
                <w:b/>
                <w:bCs/>
                <w:sz w:val="28"/>
                <w:szCs w:val="36"/>
              </w:rPr>
              <w:t>ecurity</w:t>
            </w:r>
            <w:r w:rsidRPr="000F592C">
              <w:rPr>
                <w:rFonts w:ascii="Times New Roman" w:hAnsi="Times New Roman" w:hint="cs"/>
                <w:b/>
                <w:bCs/>
                <w:sz w:val="28"/>
                <w:szCs w:val="36"/>
                <w:cs/>
              </w:rPr>
              <w:t xml:space="preserve"> </w:t>
            </w:r>
            <w:r w:rsidR="000847D9">
              <w:rPr>
                <w:rFonts w:ascii="Times New Roman" w:hAnsi="Times New Roman"/>
                <w:b/>
                <w:bCs/>
                <w:sz w:val="28"/>
                <w:szCs w:val="36"/>
              </w:rPr>
              <w:t>A</w:t>
            </w:r>
            <w:r w:rsidRPr="000F592C">
              <w:rPr>
                <w:rFonts w:ascii="Times New Roman" w:hAnsi="Times New Roman"/>
                <w:b/>
                <w:bCs/>
                <w:sz w:val="28"/>
                <w:szCs w:val="36"/>
              </w:rPr>
              <w:t xml:space="preserve">ffairs </w:t>
            </w:r>
            <w:r w:rsidR="000847D9">
              <w:rPr>
                <w:rFonts w:ascii="Times New Roman" w:hAnsi="Times New Roman"/>
                <w:b/>
                <w:bCs/>
                <w:sz w:val="28"/>
                <w:szCs w:val="36"/>
              </w:rPr>
              <w:t>S</w:t>
            </w:r>
            <w:r w:rsidRPr="000F592C">
              <w:rPr>
                <w:rFonts w:ascii="Times New Roman" w:hAnsi="Times New Roman"/>
                <w:b/>
                <w:bCs/>
                <w:sz w:val="28"/>
                <w:szCs w:val="36"/>
              </w:rPr>
              <w:t>ubdivision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shall be supported by an administration specialist as follows:</w:t>
            </w:r>
          </w:p>
          <w:p w:rsidR="000F592C" w:rsidRDefault="000F592C" w:rsidP="00C8700D">
            <w:pPr>
              <w:pStyle w:val="a4"/>
              <w:ind w:left="57" w:firstLine="288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36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2.1 </w:t>
            </w:r>
            <w:r w:rsidR="00894C82">
              <w:rPr>
                <w:rFonts w:ascii="Times New Roman" w:hAnsi="Times New Roman"/>
                <w:sz w:val="28"/>
                <w:szCs w:val="36"/>
              </w:rPr>
              <w:t>S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upporting work carried out by the security affairs senior specialist who studies, </w:t>
            </w:r>
            <w:r w:rsidR="00C8700D">
              <w:rPr>
                <w:rFonts w:ascii="Times New Roman" w:hAnsi="Times New Roman"/>
                <w:sz w:val="28"/>
                <w:szCs w:val="36"/>
              </w:rPr>
              <w:t>analyses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r w:rsidR="00C8700D">
              <w:rPr>
                <w:rFonts w:ascii="Times New Roman" w:hAnsi="Times New Roman"/>
                <w:sz w:val="28"/>
                <w:szCs w:val="36"/>
              </w:rPr>
              <w:t>and researches government polic</w:t>
            </w:r>
            <w:r w:rsidR="000847D9">
              <w:rPr>
                <w:rFonts w:ascii="Times New Roman" w:hAnsi="Times New Roman"/>
                <w:sz w:val="28"/>
                <w:szCs w:val="36"/>
              </w:rPr>
              <w:t>ies</w:t>
            </w:r>
            <w:r w:rsidR="00C8700D">
              <w:rPr>
                <w:rFonts w:ascii="Times New Roman" w:hAnsi="Times New Roman"/>
                <w:sz w:val="28"/>
                <w:szCs w:val="36"/>
              </w:rPr>
              <w:t xml:space="preserve"> on internal security including polic</w:t>
            </w:r>
            <w:r w:rsidR="000847D9">
              <w:rPr>
                <w:rFonts w:ascii="Times New Roman" w:hAnsi="Times New Roman"/>
                <w:sz w:val="28"/>
                <w:szCs w:val="36"/>
              </w:rPr>
              <w:t>ies</w:t>
            </w:r>
            <w:r w:rsidR="00C8700D">
              <w:rPr>
                <w:rFonts w:ascii="Times New Roman" w:hAnsi="Times New Roman"/>
                <w:sz w:val="28"/>
                <w:szCs w:val="36"/>
              </w:rPr>
              <w:t xml:space="preserve"> issued by </w:t>
            </w:r>
            <w:r w:rsidR="000847D9">
              <w:rPr>
                <w:rFonts w:ascii="Times New Roman" w:hAnsi="Times New Roman"/>
                <w:sz w:val="28"/>
                <w:szCs w:val="36"/>
              </w:rPr>
              <w:t xml:space="preserve">the </w:t>
            </w:r>
            <w:r w:rsidR="00C8700D">
              <w:rPr>
                <w:rFonts w:ascii="Times New Roman" w:hAnsi="Times New Roman"/>
                <w:sz w:val="28"/>
                <w:szCs w:val="36"/>
              </w:rPr>
              <w:t>Ministry of Interior in order to propose suggestion</w:t>
            </w:r>
            <w:r w:rsidR="000847D9">
              <w:rPr>
                <w:rFonts w:ascii="Times New Roman" w:hAnsi="Times New Roman"/>
                <w:sz w:val="28"/>
                <w:szCs w:val="36"/>
              </w:rPr>
              <w:t>s</w:t>
            </w:r>
            <w:r w:rsidR="00C8700D">
              <w:rPr>
                <w:rFonts w:ascii="Times New Roman" w:hAnsi="Times New Roman"/>
                <w:sz w:val="28"/>
                <w:szCs w:val="36"/>
              </w:rPr>
              <w:t xml:space="preserve"> to supervisors and other bureaus/divisions on developing policy and strategic approaches; procedure</w:t>
            </w:r>
            <w:r w:rsidR="000847D9">
              <w:rPr>
                <w:rFonts w:ascii="Times New Roman" w:hAnsi="Times New Roman"/>
                <w:sz w:val="28"/>
                <w:szCs w:val="36"/>
              </w:rPr>
              <w:t>s</w:t>
            </w:r>
            <w:r w:rsidR="00C8700D">
              <w:rPr>
                <w:rFonts w:ascii="Times New Roman" w:hAnsi="Times New Roman"/>
                <w:sz w:val="28"/>
                <w:szCs w:val="36"/>
              </w:rPr>
              <w:t xml:space="preserve"> on security affairs issued by</w:t>
            </w:r>
            <w:r w:rsidR="000847D9">
              <w:rPr>
                <w:rFonts w:ascii="Times New Roman" w:hAnsi="Times New Roman"/>
                <w:sz w:val="28"/>
                <w:szCs w:val="36"/>
              </w:rPr>
              <w:t xml:space="preserve"> the</w:t>
            </w:r>
            <w:r w:rsidR="00C8700D">
              <w:rPr>
                <w:rFonts w:ascii="Times New Roman" w:hAnsi="Times New Roman"/>
                <w:sz w:val="28"/>
                <w:szCs w:val="36"/>
              </w:rPr>
              <w:t xml:space="preserve"> Department of Provincial Administration in accordance with that of the government and the Ministry;</w:t>
            </w:r>
          </w:p>
          <w:p w:rsidR="00C8700D" w:rsidRDefault="00C8700D" w:rsidP="00C8700D">
            <w:pPr>
              <w:pStyle w:val="a4"/>
              <w:ind w:left="57" w:firstLine="288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2.2 </w:t>
            </w:r>
            <w:r w:rsidR="008325C4">
              <w:rPr>
                <w:rFonts w:ascii="Times New Roman" w:hAnsi="Times New Roman"/>
                <w:sz w:val="28"/>
                <w:szCs w:val="36"/>
              </w:rPr>
              <w:t>C</w:t>
            </w:r>
            <w:r>
              <w:rPr>
                <w:rFonts w:ascii="Times New Roman" w:hAnsi="Times New Roman"/>
                <w:sz w:val="28"/>
                <w:szCs w:val="36"/>
              </w:rPr>
              <w:t>oordinating local meetings</w:t>
            </w:r>
            <w:r w:rsidR="00984071">
              <w:rPr>
                <w:rFonts w:ascii="Times New Roman" w:hAnsi="Times New Roman"/>
                <w:sz w:val="28"/>
                <w:szCs w:val="36"/>
              </w:rPr>
              <w:t xml:space="preserve"> and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field visits; reporting achievement</w:t>
            </w:r>
            <w:r w:rsidR="00984071">
              <w:rPr>
                <w:rFonts w:ascii="Times New Roman" w:hAnsi="Times New Roman"/>
                <w:sz w:val="28"/>
                <w:szCs w:val="36"/>
              </w:rPr>
              <w:t>s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of the security affairs senior specialist to supervisors; publicizing policy analysis and articles on PR boards, website/media;</w:t>
            </w:r>
          </w:p>
          <w:p w:rsidR="00C8700D" w:rsidRPr="00C8700D" w:rsidRDefault="00C8700D" w:rsidP="00C8700D">
            <w:pPr>
              <w:pStyle w:val="a4"/>
              <w:ind w:left="57" w:firstLine="288"/>
              <w:rPr>
                <w:rFonts w:ascii="Times New Roman" w:hAnsi="Times New Roman"/>
                <w:sz w:val="28"/>
                <w:szCs w:val="36"/>
                <w:cs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2.3 </w:t>
            </w:r>
            <w:r w:rsidR="008325C4">
              <w:rPr>
                <w:rFonts w:ascii="Times New Roman" w:hAnsi="Times New Roman"/>
                <w:sz w:val="28"/>
                <w:szCs w:val="36"/>
              </w:rPr>
              <w:t>W</w:t>
            </w:r>
            <w:r>
              <w:rPr>
                <w:rFonts w:ascii="Times New Roman" w:hAnsi="Times New Roman"/>
                <w:sz w:val="28"/>
                <w:szCs w:val="36"/>
              </w:rPr>
              <w:t>orking on other matters as assigned by the security affairs senior specialist.</w:t>
            </w:r>
          </w:p>
        </w:tc>
      </w:tr>
      <w:tr w:rsidR="00C8700D" w:rsidTr="00AA71F0">
        <w:tc>
          <w:tcPr>
            <w:tcW w:w="3936" w:type="dxa"/>
            <w:tcBorders>
              <w:bottom w:val="single" w:sz="4" w:space="0" w:color="auto"/>
            </w:tcBorders>
          </w:tcPr>
          <w:p w:rsidR="00C8700D" w:rsidRDefault="00C8700D" w:rsidP="000F592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Authority and Function</w:t>
            </w:r>
          </w:p>
        </w:tc>
        <w:tc>
          <w:tcPr>
            <w:tcW w:w="5306" w:type="dxa"/>
            <w:tcBorders>
              <w:bottom w:val="single" w:sz="4" w:space="0" w:color="auto"/>
            </w:tcBorders>
          </w:tcPr>
          <w:p w:rsidR="00C8700D" w:rsidRDefault="00C6080E" w:rsidP="00C6080E">
            <w:pPr>
              <w:pStyle w:val="a4"/>
              <w:numPr>
                <w:ilvl w:val="0"/>
                <w:numId w:val="7"/>
              </w:numPr>
              <w:ind w:left="57" w:firstLine="288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Study,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6"/>
              </w:rPr>
              <w:t>analyze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and research government and Ministry of Interior polic</w:t>
            </w:r>
            <w:r w:rsidR="00577D34">
              <w:rPr>
                <w:rFonts w:ascii="Times New Roman" w:hAnsi="Times New Roman" w:cs="Times New Roman"/>
                <w:sz w:val="28"/>
                <w:szCs w:val="36"/>
              </w:rPr>
              <w:t>ies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on security affairs to propose outcomes to supervisors; suggesting other bureaus/divisions </w:t>
            </w:r>
            <w:r w:rsidR="00227C4D">
              <w:rPr>
                <w:rFonts w:ascii="Times New Roman" w:hAnsi="Times New Roman" w:cs="Times New Roman"/>
                <w:sz w:val="28"/>
                <w:szCs w:val="36"/>
              </w:rPr>
              <w:t xml:space="preserve">for 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preparing internal security polic</w:t>
            </w:r>
            <w:r w:rsidR="00577D34">
              <w:rPr>
                <w:rFonts w:ascii="Times New Roman" w:hAnsi="Times New Roman" w:cs="Times New Roman"/>
                <w:sz w:val="28"/>
                <w:szCs w:val="36"/>
              </w:rPr>
              <w:t>ies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, strategic approaches in accordance with polic</w:t>
            </w:r>
            <w:r w:rsidR="00577D34">
              <w:rPr>
                <w:rFonts w:ascii="Times New Roman" w:hAnsi="Times New Roman" w:cs="Times New Roman"/>
                <w:sz w:val="28"/>
                <w:szCs w:val="36"/>
              </w:rPr>
              <w:t>ies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adopted by the government and the Ministry.</w:t>
            </w:r>
          </w:p>
          <w:p w:rsidR="00C6080E" w:rsidRDefault="00C6080E" w:rsidP="00C6080E">
            <w:pPr>
              <w:pStyle w:val="a4"/>
              <w:numPr>
                <w:ilvl w:val="0"/>
                <w:numId w:val="7"/>
              </w:numPr>
              <w:ind w:left="57" w:firstLine="288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Provide consultation to supervisors, bureaus/divisions as required regarding important policies as assigned by </w:t>
            </w:r>
            <w:r w:rsidR="00577D34">
              <w:rPr>
                <w:rFonts w:ascii="Times New Roman" w:hAnsi="Times New Roman" w:cs="Times New Roman"/>
                <w:sz w:val="28"/>
                <w:szCs w:val="36"/>
              </w:rPr>
              <w:t xml:space="preserve">the 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Director General of</w:t>
            </w:r>
            <w:r w:rsidR="00577D34">
              <w:rPr>
                <w:rFonts w:ascii="Times New Roman" w:hAnsi="Times New Roman" w:cs="Times New Roman"/>
                <w:sz w:val="28"/>
                <w:szCs w:val="36"/>
              </w:rPr>
              <w:t xml:space="preserve"> the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Department of Provincial Administration. </w:t>
            </w:r>
          </w:p>
          <w:p w:rsidR="00C6080E" w:rsidRDefault="00C6080E" w:rsidP="00C6080E">
            <w:pPr>
              <w:pStyle w:val="a4"/>
              <w:numPr>
                <w:ilvl w:val="0"/>
                <w:numId w:val="7"/>
              </w:numPr>
              <w:ind w:left="57" w:firstLine="288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Screen security affairs carried out by 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lastRenderedPageBreak/>
              <w:t>various bureaus/divisions</w:t>
            </w:r>
            <w:r w:rsidR="0095674C">
              <w:rPr>
                <w:rFonts w:ascii="Times New Roman" w:hAnsi="Times New Roman" w:cs="Times New Roman"/>
                <w:sz w:val="28"/>
                <w:szCs w:val="36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especially under the important policies as assigned by </w:t>
            </w:r>
            <w:r w:rsidR="0095674C">
              <w:rPr>
                <w:rFonts w:ascii="Times New Roman" w:hAnsi="Times New Roman" w:cs="Times New Roman"/>
                <w:sz w:val="28"/>
                <w:szCs w:val="36"/>
              </w:rPr>
              <w:t xml:space="preserve">the 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Director General of </w:t>
            </w:r>
            <w:r w:rsidR="0095674C">
              <w:rPr>
                <w:rFonts w:ascii="Times New Roman" w:hAnsi="Times New Roman" w:cs="Times New Roman"/>
                <w:sz w:val="28"/>
                <w:szCs w:val="36"/>
              </w:rPr>
              <w:t xml:space="preserve">the 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Department of Provincial Administration.</w:t>
            </w:r>
          </w:p>
          <w:p w:rsidR="00C6080E" w:rsidRDefault="00C6080E" w:rsidP="00C6080E">
            <w:pPr>
              <w:pStyle w:val="a4"/>
              <w:numPr>
                <w:ilvl w:val="0"/>
                <w:numId w:val="7"/>
              </w:numPr>
              <w:ind w:left="57" w:firstLine="288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Participate in meetings </w:t>
            </w:r>
            <w:r w:rsidR="0095674C">
              <w:rPr>
                <w:rFonts w:ascii="Times New Roman" w:hAnsi="Times New Roman" w:cs="Times New Roman"/>
                <w:sz w:val="28"/>
                <w:szCs w:val="36"/>
              </w:rPr>
              <w:t xml:space="preserve">held by 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related committees or working teams on security affairs.</w:t>
            </w:r>
          </w:p>
          <w:p w:rsidR="00C6080E" w:rsidRPr="00C6080E" w:rsidRDefault="00C6080E" w:rsidP="00C6080E">
            <w:pPr>
              <w:pStyle w:val="a4"/>
              <w:numPr>
                <w:ilvl w:val="0"/>
                <w:numId w:val="7"/>
              </w:numPr>
              <w:ind w:left="57" w:firstLine="288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Carry out duties as assigned by </w:t>
            </w:r>
            <w:r w:rsidR="0095674C">
              <w:rPr>
                <w:rFonts w:ascii="Times New Roman" w:hAnsi="Times New Roman" w:cs="Times New Roman"/>
                <w:sz w:val="28"/>
                <w:szCs w:val="36"/>
              </w:rPr>
              <w:t xml:space="preserve">the 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Director General or </w:t>
            </w:r>
            <w:r w:rsidR="0095674C">
              <w:rPr>
                <w:rFonts w:ascii="Times New Roman" w:hAnsi="Times New Roman" w:cs="Times New Roman"/>
                <w:sz w:val="28"/>
                <w:szCs w:val="36"/>
              </w:rPr>
              <w:t xml:space="preserve">the 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Deputy Director General of </w:t>
            </w:r>
            <w:r w:rsidR="0095674C">
              <w:rPr>
                <w:rFonts w:ascii="Times New Roman" w:hAnsi="Times New Roman" w:cs="Times New Roman"/>
                <w:sz w:val="28"/>
                <w:szCs w:val="36"/>
              </w:rPr>
              <w:t xml:space="preserve">the 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Department of Provincial Administration.</w:t>
            </w:r>
          </w:p>
        </w:tc>
      </w:tr>
      <w:tr w:rsidR="00C6080E" w:rsidTr="00AA71F0">
        <w:tc>
          <w:tcPr>
            <w:tcW w:w="3936" w:type="dxa"/>
            <w:tcBorders>
              <w:right w:val="single" w:sz="4" w:space="0" w:color="auto"/>
            </w:tcBorders>
          </w:tcPr>
          <w:p w:rsidR="00C6080E" w:rsidRPr="005D219C" w:rsidRDefault="00C6080E" w:rsidP="00C6080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 w:rsidRPr="005D219C"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  <w:lastRenderedPageBreak/>
              <w:t>Contact Us</w:t>
            </w:r>
          </w:p>
        </w:tc>
        <w:tc>
          <w:tcPr>
            <w:tcW w:w="5306" w:type="dxa"/>
            <w:tcBorders>
              <w:left w:val="single" w:sz="4" w:space="0" w:color="auto"/>
            </w:tcBorders>
          </w:tcPr>
          <w:p w:rsidR="00C6080E" w:rsidRDefault="00C6080E" w:rsidP="00C6080E">
            <w:pPr>
              <w:pStyle w:val="a4"/>
              <w:ind w:left="705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C6080E" w:rsidTr="00AA71F0">
        <w:tc>
          <w:tcPr>
            <w:tcW w:w="3936" w:type="dxa"/>
            <w:tcBorders>
              <w:right w:val="single" w:sz="4" w:space="0" w:color="auto"/>
            </w:tcBorders>
          </w:tcPr>
          <w:p w:rsidR="00C6080E" w:rsidRPr="00C6080E" w:rsidRDefault="00C6080E" w:rsidP="00C608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Location map/Google</w:t>
            </w:r>
            <w:r w:rsidR="0095674C">
              <w:rPr>
                <w:rFonts w:ascii="Times New Roman" w:hAnsi="Times New Roman" w:cs="Times New Roman"/>
                <w:sz w:val="28"/>
                <w:szCs w:val="36"/>
              </w:rPr>
              <w:t xml:space="preserve"> map</w:t>
            </w:r>
          </w:p>
        </w:tc>
        <w:tc>
          <w:tcPr>
            <w:tcW w:w="5306" w:type="dxa"/>
            <w:tcBorders>
              <w:left w:val="single" w:sz="4" w:space="0" w:color="auto"/>
            </w:tcBorders>
          </w:tcPr>
          <w:p w:rsidR="00C6080E" w:rsidRDefault="00C6080E" w:rsidP="00C6080E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Office of Sec</w:t>
            </w:r>
            <w:r w:rsidR="007F2B1C">
              <w:rPr>
                <w:rFonts w:ascii="Times New Roman" w:hAnsi="Times New Roman" w:cs="Times New Roman"/>
                <w:sz w:val="28"/>
                <w:szCs w:val="36"/>
              </w:rPr>
              <w:t>urity Affairs Senior Specialist</w:t>
            </w:r>
          </w:p>
          <w:p w:rsidR="00C6080E" w:rsidRDefault="005F5761" w:rsidP="00C6080E">
            <w:pPr>
              <w:rPr>
                <w:rFonts w:ascii="Times New Roman" w:hAnsi="Times New Roman" w:cs="Times New Roman"/>
                <w:sz w:val="28"/>
                <w:szCs w:val="36"/>
              </w:rPr>
            </w:pPr>
            <w:proofErr w:type="spellStart"/>
            <w:r w:rsidRPr="005F5761">
              <w:rPr>
                <w:rFonts w:ascii="Times New Roman" w:hAnsi="Times New Roman" w:cs="Times New Roman"/>
                <w:sz w:val="28"/>
                <w:szCs w:val="36"/>
              </w:rPr>
              <w:t>Asadang</w:t>
            </w:r>
            <w:proofErr w:type="spellEnd"/>
            <w:r w:rsidRPr="005F5761">
              <w:rPr>
                <w:rFonts w:ascii="Times New Roman" w:hAnsi="Times New Roman" w:cs="Times New Roman"/>
                <w:sz w:val="28"/>
                <w:szCs w:val="36"/>
              </w:rPr>
              <w:t xml:space="preserve"> Road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,</w:t>
            </w:r>
            <w:r w:rsidRPr="005F5761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proofErr w:type="spellStart"/>
            <w:r w:rsidR="007F2B1C" w:rsidRPr="007F2B1C">
              <w:rPr>
                <w:rFonts w:ascii="Times New Roman" w:hAnsi="Times New Roman" w:cs="Times New Roman"/>
                <w:sz w:val="28"/>
                <w:szCs w:val="36"/>
              </w:rPr>
              <w:t>Wat</w:t>
            </w:r>
            <w:proofErr w:type="spellEnd"/>
            <w:r w:rsidR="007F2B1C" w:rsidRPr="007F2B1C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proofErr w:type="spellStart"/>
            <w:r w:rsidR="007F2B1C" w:rsidRPr="007F2B1C">
              <w:rPr>
                <w:rFonts w:ascii="Times New Roman" w:hAnsi="Times New Roman" w:cs="Times New Roman"/>
                <w:sz w:val="28"/>
                <w:szCs w:val="36"/>
              </w:rPr>
              <w:t>Ratchabopit</w:t>
            </w:r>
            <w:proofErr w:type="spellEnd"/>
            <w:r w:rsidR="007F2B1C" w:rsidRPr="007F2B1C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="007F2B1C">
              <w:rPr>
                <w:rFonts w:ascii="Times New Roman" w:hAnsi="Times New Roman" w:cs="Times New Roman"/>
                <w:sz w:val="28"/>
                <w:szCs w:val="36"/>
              </w:rPr>
              <w:t>Sub-d</w:t>
            </w:r>
            <w:r w:rsidR="00C6080E">
              <w:rPr>
                <w:rFonts w:ascii="Times New Roman" w:hAnsi="Times New Roman" w:cs="Times New Roman"/>
                <w:sz w:val="28"/>
                <w:szCs w:val="36"/>
              </w:rPr>
              <w:t xml:space="preserve">istrict, </w:t>
            </w:r>
            <w:proofErr w:type="spellStart"/>
            <w:r w:rsidR="007F2B1C" w:rsidRPr="007F2B1C">
              <w:rPr>
                <w:rFonts w:ascii="Times New Roman" w:hAnsi="Times New Roman" w:cs="Times New Roman"/>
                <w:sz w:val="28"/>
                <w:szCs w:val="36"/>
              </w:rPr>
              <w:t>Phra</w:t>
            </w:r>
            <w:proofErr w:type="spellEnd"/>
            <w:r w:rsidR="007F2B1C" w:rsidRPr="007F2B1C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proofErr w:type="spellStart"/>
            <w:r w:rsidR="007F2B1C" w:rsidRPr="007F2B1C">
              <w:rPr>
                <w:rFonts w:ascii="Times New Roman" w:hAnsi="Times New Roman" w:cs="Times New Roman"/>
                <w:sz w:val="28"/>
                <w:szCs w:val="36"/>
              </w:rPr>
              <w:t>Nakhon</w:t>
            </w:r>
            <w:proofErr w:type="spellEnd"/>
            <w:r w:rsidR="007F2B1C" w:rsidRPr="007F2B1C">
              <w:rPr>
                <w:rFonts w:ascii="Times New Roman" w:hAnsi="Times New Roman" w:cs="Times New Roman"/>
                <w:sz w:val="28"/>
                <w:szCs w:val="36"/>
              </w:rPr>
              <w:t xml:space="preserve"> District</w:t>
            </w:r>
            <w:r w:rsidR="007F2B1C">
              <w:rPr>
                <w:rFonts w:ascii="Times New Roman" w:hAnsi="Times New Roman" w:cs="Times New Roman"/>
                <w:sz w:val="28"/>
                <w:szCs w:val="36"/>
              </w:rPr>
              <w:t>, Bangkok</w:t>
            </w:r>
            <w:r w:rsidR="00C6080E">
              <w:rPr>
                <w:rFonts w:ascii="Times New Roman" w:hAnsi="Times New Roman" w:cs="Times New Roman"/>
                <w:sz w:val="28"/>
                <w:szCs w:val="36"/>
              </w:rPr>
              <w:t xml:space="preserve"> 10200</w:t>
            </w:r>
          </w:p>
          <w:p w:rsidR="00C6080E" w:rsidRPr="00C6080E" w:rsidRDefault="00C6080E" w:rsidP="00C6080E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Tel. 0-2226-46</w:t>
            </w:r>
            <w:r w:rsidR="00070F05">
              <w:rPr>
                <w:rFonts w:ascii="Times New Roman" w:hAnsi="Times New Roman" w:cs="Times New Roman"/>
                <w:sz w:val="28"/>
                <w:szCs w:val="36"/>
              </w:rPr>
              <w:t>5 (M</w:t>
            </w:r>
            <w:bookmarkStart w:id="0" w:name="_GoBack"/>
            <w:bookmarkEnd w:id="0"/>
            <w:r w:rsidR="00070F05">
              <w:rPr>
                <w:rFonts w:ascii="Times New Roman" w:hAnsi="Times New Roman" w:cs="Times New Roman"/>
                <w:sz w:val="28"/>
                <w:szCs w:val="36"/>
              </w:rPr>
              <w:t>I)50705, extension 3169</w:t>
            </w:r>
          </w:p>
        </w:tc>
      </w:tr>
    </w:tbl>
    <w:p w:rsidR="000F592C" w:rsidRDefault="000F592C">
      <w:pPr>
        <w:jc w:val="center"/>
        <w:rPr>
          <w:rFonts w:ascii="Times New Roman" w:hAnsi="Times New Roman" w:cs="Times New Roman"/>
          <w:b/>
          <w:bCs/>
          <w:sz w:val="44"/>
          <w:szCs w:val="52"/>
        </w:rPr>
      </w:pPr>
    </w:p>
    <w:p w:rsidR="00070F05" w:rsidRPr="00070F05" w:rsidRDefault="00070F05" w:rsidP="00D15491">
      <w:pPr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bCs/>
          <w:sz w:val="44"/>
          <w:szCs w:val="52"/>
        </w:rPr>
        <w:tab/>
      </w:r>
      <w:r w:rsidRPr="00AC2192">
        <w:rPr>
          <w:rFonts w:ascii="Times New Roman" w:hAnsi="Times New Roman" w:cs="Times New Roman"/>
          <w:sz w:val="28"/>
        </w:rPr>
        <w:t xml:space="preserve">          </w:t>
      </w:r>
      <w:r w:rsidR="00D15491">
        <w:rPr>
          <w:rFonts w:ascii="Times New Roman" w:hAnsi="Times New Roman" w:cs="Times New Roman"/>
          <w:sz w:val="28"/>
        </w:rPr>
        <w:t xml:space="preserve">               </w:t>
      </w:r>
    </w:p>
    <w:p w:rsidR="000F592C" w:rsidRPr="00D14B6A" w:rsidRDefault="000F592C">
      <w:pPr>
        <w:jc w:val="center"/>
        <w:rPr>
          <w:rFonts w:ascii="Times New Roman" w:hAnsi="Times New Roman" w:cs="Times New Roman"/>
          <w:b/>
          <w:bCs/>
          <w:sz w:val="44"/>
          <w:szCs w:val="52"/>
        </w:rPr>
      </w:pPr>
    </w:p>
    <w:sectPr w:rsidR="000F592C" w:rsidRPr="00D14B6A" w:rsidSect="008638C2">
      <w:headerReference w:type="default" r:id="rId8"/>
      <w:pgSz w:w="11906" w:h="16838" w:code="9"/>
      <w:pgMar w:top="1440" w:right="1440" w:bottom="1440" w:left="1440" w:header="709" w:footer="709" w:gutter="0"/>
      <w:cols w:space="45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DF6" w:rsidRDefault="00830DF6" w:rsidP="008638C2">
      <w:pPr>
        <w:spacing w:after="0" w:line="240" w:lineRule="auto"/>
      </w:pPr>
      <w:r>
        <w:separator/>
      </w:r>
    </w:p>
  </w:endnote>
  <w:endnote w:type="continuationSeparator" w:id="0">
    <w:p w:rsidR="00830DF6" w:rsidRDefault="00830DF6" w:rsidP="00863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DF6" w:rsidRDefault="00830DF6" w:rsidP="008638C2">
      <w:pPr>
        <w:spacing w:after="0" w:line="240" w:lineRule="auto"/>
      </w:pPr>
      <w:r>
        <w:separator/>
      </w:r>
    </w:p>
  </w:footnote>
  <w:footnote w:type="continuationSeparator" w:id="0">
    <w:p w:rsidR="00830DF6" w:rsidRDefault="00830DF6" w:rsidP="00863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99085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638C2" w:rsidRPr="00FA2971" w:rsidRDefault="005259FE" w:rsidP="008638C2">
        <w:pPr>
          <w:pStyle w:val="a5"/>
          <w:jc w:val="right"/>
          <w:rPr>
            <w:rFonts w:ascii="Times New Roman" w:hAnsi="Times New Roman" w:cs="Times New Roman"/>
          </w:rPr>
        </w:pPr>
        <w:r w:rsidRPr="00FA2971">
          <w:rPr>
            <w:rFonts w:ascii="Times New Roman" w:hAnsi="Times New Roman" w:cs="Times New Roman"/>
          </w:rPr>
          <w:fldChar w:fldCharType="begin"/>
        </w:r>
        <w:r w:rsidR="008638C2" w:rsidRPr="00FA2971">
          <w:rPr>
            <w:rFonts w:ascii="Times New Roman" w:hAnsi="Times New Roman" w:cs="Times New Roman"/>
          </w:rPr>
          <w:instrText>PAGE   \* MERGEFORMAT</w:instrText>
        </w:r>
        <w:r w:rsidRPr="00FA2971">
          <w:rPr>
            <w:rFonts w:ascii="Times New Roman" w:hAnsi="Times New Roman" w:cs="Times New Roman"/>
          </w:rPr>
          <w:fldChar w:fldCharType="separate"/>
        </w:r>
        <w:r w:rsidR="00D15491" w:rsidRPr="00D15491">
          <w:rPr>
            <w:rFonts w:ascii="Times New Roman" w:hAnsi="Times New Roman" w:cs="Times New Roman"/>
            <w:noProof/>
            <w:szCs w:val="22"/>
            <w:lang w:val="th-TH"/>
          </w:rPr>
          <w:t>5</w:t>
        </w:r>
        <w:r w:rsidRPr="00FA2971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257B"/>
    <w:multiLevelType w:val="hybridMultilevel"/>
    <w:tmpl w:val="E6001470"/>
    <w:lvl w:ilvl="0" w:tplc="5820279A">
      <w:start w:val="1"/>
      <w:numFmt w:val="decimal"/>
      <w:lvlText w:val="%1."/>
      <w:lvlJc w:val="left"/>
      <w:pPr>
        <w:ind w:left="70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264B4524"/>
    <w:multiLevelType w:val="hybridMultilevel"/>
    <w:tmpl w:val="8DF0BE9E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4890725B"/>
    <w:multiLevelType w:val="hybridMultilevel"/>
    <w:tmpl w:val="BBBA66D0"/>
    <w:lvl w:ilvl="0" w:tplc="2F6EF9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4FEE347A"/>
    <w:multiLevelType w:val="hybridMultilevel"/>
    <w:tmpl w:val="F9F4D118"/>
    <w:lvl w:ilvl="0" w:tplc="04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5B22705F"/>
    <w:multiLevelType w:val="hybridMultilevel"/>
    <w:tmpl w:val="100294FC"/>
    <w:lvl w:ilvl="0" w:tplc="D9A2D7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8B16DC"/>
    <w:multiLevelType w:val="hybridMultilevel"/>
    <w:tmpl w:val="4FAA9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A70D14"/>
    <w:multiLevelType w:val="hybridMultilevel"/>
    <w:tmpl w:val="BB4A7ACC"/>
    <w:lvl w:ilvl="0" w:tplc="04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7F1A67FF"/>
    <w:multiLevelType w:val="multilevel"/>
    <w:tmpl w:val="49046CDE"/>
    <w:lvl w:ilvl="0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14B6A"/>
    <w:rsid w:val="00070F05"/>
    <w:rsid w:val="0007775F"/>
    <w:rsid w:val="000847D9"/>
    <w:rsid w:val="000F592C"/>
    <w:rsid w:val="00154D37"/>
    <w:rsid w:val="001C2AD4"/>
    <w:rsid w:val="001C32DA"/>
    <w:rsid w:val="00220092"/>
    <w:rsid w:val="00227C4D"/>
    <w:rsid w:val="00233AC8"/>
    <w:rsid w:val="003644C8"/>
    <w:rsid w:val="00395AD4"/>
    <w:rsid w:val="00406799"/>
    <w:rsid w:val="00492CC3"/>
    <w:rsid w:val="00514DE0"/>
    <w:rsid w:val="005259FE"/>
    <w:rsid w:val="00532A9C"/>
    <w:rsid w:val="0056569D"/>
    <w:rsid w:val="005759E2"/>
    <w:rsid w:val="00577D34"/>
    <w:rsid w:val="005D219C"/>
    <w:rsid w:val="005D61B8"/>
    <w:rsid w:val="005F5761"/>
    <w:rsid w:val="00690B08"/>
    <w:rsid w:val="00693E80"/>
    <w:rsid w:val="006A7A13"/>
    <w:rsid w:val="006C4E94"/>
    <w:rsid w:val="006C7B84"/>
    <w:rsid w:val="006D68AB"/>
    <w:rsid w:val="00700608"/>
    <w:rsid w:val="00707FF5"/>
    <w:rsid w:val="0072636F"/>
    <w:rsid w:val="007B3F93"/>
    <w:rsid w:val="007F2B1C"/>
    <w:rsid w:val="00816615"/>
    <w:rsid w:val="00830DF6"/>
    <w:rsid w:val="008325C4"/>
    <w:rsid w:val="008638C2"/>
    <w:rsid w:val="00880B2B"/>
    <w:rsid w:val="00894C82"/>
    <w:rsid w:val="00895AF0"/>
    <w:rsid w:val="008A0AAC"/>
    <w:rsid w:val="008E5D9C"/>
    <w:rsid w:val="0095674C"/>
    <w:rsid w:val="00984071"/>
    <w:rsid w:val="009C0810"/>
    <w:rsid w:val="00A547E0"/>
    <w:rsid w:val="00A67279"/>
    <w:rsid w:val="00AA71F0"/>
    <w:rsid w:val="00AC2192"/>
    <w:rsid w:val="00AE401F"/>
    <w:rsid w:val="00B32212"/>
    <w:rsid w:val="00B52067"/>
    <w:rsid w:val="00BF3B70"/>
    <w:rsid w:val="00C6080E"/>
    <w:rsid w:val="00C719B3"/>
    <w:rsid w:val="00C8700D"/>
    <w:rsid w:val="00D14B6A"/>
    <w:rsid w:val="00D15491"/>
    <w:rsid w:val="00D62378"/>
    <w:rsid w:val="00EA1975"/>
    <w:rsid w:val="00F17E5D"/>
    <w:rsid w:val="00FA2971"/>
    <w:rsid w:val="00FB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9C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4B6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63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638C2"/>
  </w:style>
  <w:style w:type="paragraph" w:styleId="a7">
    <w:name w:val="footer"/>
    <w:basedOn w:val="a"/>
    <w:link w:val="a8"/>
    <w:uiPriority w:val="99"/>
    <w:unhideWhenUsed/>
    <w:rsid w:val="00863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638C2"/>
  </w:style>
  <w:style w:type="character" w:styleId="a9">
    <w:name w:val="annotation reference"/>
    <w:basedOn w:val="a0"/>
    <w:uiPriority w:val="99"/>
    <w:semiHidden/>
    <w:unhideWhenUsed/>
    <w:rsid w:val="00A6727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67279"/>
    <w:pPr>
      <w:spacing w:line="240" w:lineRule="auto"/>
    </w:pPr>
    <w:rPr>
      <w:sz w:val="20"/>
      <w:szCs w:val="25"/>
    </w:rPr>
  </w:style>
  <w:style w:type="character" w:customStyle="1" w:styleId="ab">
    <w:name w:val="ข้อความข้อคิดเห็น อักขระ"/>
    <w:basedOn w:val="a0"/>
    <w:link w:val="aa"/>
    <w:uiPriority w:val="99"/>
    <w:semiHidden/>
    <w:rsid w:val="00A67279"/>
    <w:rPr>
      <w:sz w:val="20"/>
      <w:szCs w:val="25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67279"/>
    <w:rPr>
      <w:b/>
      <w:bCs/>
    </w:rPr>
  </w:style>
  <w:style w:type="character" w:customStyle="1" w:styleId="ad">
    <w:name w:val="ชื่อเรื่องของข้อคิดเห็น อักขระ"/>
    <w:basedOn w:val="ab"/>
    <w:link w:val="ac"/>
    <w:uiPriority w:val="99"/>
    <w:semiHidden/>
    <w:rsid w:val="00A67279"/>
    <w:rPr>
      <w:b/>
      <w:bCs/>
      <w:sz w:val="20"/>
      <w:szCs w:val="25"/>
    </w:rPr>
  </w:style>
  <w:style w:type="paragraph" w:styleId="ae">
    <w:name w:val="Balloon Text"/>
    <w:basedOn w:val="a"/>
    <w:link w:val="af"/>
    <w:uiPriority w:val="99"/>
    <w:semiHidden/>
    <w:unhideWhenUsed/>
    <w:rsid w:val="00A6727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A6727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4B6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63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638C2"/>
  </w:style>
  <w:style w:type="paragraph" w:styleId="a7">
    <w:name w:val="footer"/>
    <w:basedOn w:val="a"/>
    <w:link w:val="a8"/>
    <w:uiPriority w:val="99"/>
    <w:unhideWhenUsed/>
    <w:rsid w:val="00863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63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852</Words>
  <Characters>4862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</dc:creator>
  <cp:lastModifiedBy>User</cp:lastModifiedBy>
  <cp:revision>4</cp:revision>
  <dcterms:created xsi:type="dcterms:W3CDTF">2015-07-09T12:18:00Z</dcterms:created>
  <dcterms:modified xsi:type="dcterms:W3CDTF">2015-09-11T06:09:00Z</dcterms:modified>
</cp:coreProperties>
</file>