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E4" w:rsidRDefault="00097FAB" w:rsidP="004F56B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การสั่ง</w:t>
      </w:r>
      <w:r w:rsidR="00904AA2">
        <w:rPr>
          <w:rFonts w:ascii="TH SarabunIT๙" w:hAnsi="TH SarabunIT๙" w:cs="TH SarabunIT๙" w:hint="cs"/>
          <w:b/>
          <w:bCs/>
          <w:sz w:val="36"/>
          <w:szCs w:val="36"/>
          <w:cs/>
        </w:rPr>
        <w:t>ให้</w:t>
      </w:r>
      <w:r w:rsidR="00DB0ABF">
        <w:rPr>
          <w:rFonts w:ascii="TH SarabunIT๙" w:hAnsi="TH SarabunIT๙" w:cs="TH SarabunIT๙" w:hint="cs"/>
          <w:b/>
          <w:bCs/>
          <w:sz w:val="36"/>
          <w:szCs w:val="36"/>
          <w:cs/>
        </w:rPr>
        <w:t>พ้นจากตำแหน่งผู้บริหา</w:t>
      </w:r>
      <w:r w:rsidR="00945459">
        <w:rPr>
          <w:rFonts w:ascii="TH SarabunIT๙" w:hAnsi="TH SarabunIT๙" w:cs="TH SarabunIT๙" w:hint="cs"/>
          <w:b/>
          <w:bCs/>
          <w:sz w:val="36"/>
          <w:szCs w:val="36"/>
          <w:cs/>
        </w:rPr>
        <w:t>ร</w:t>
      </w:r>
      <w:r w:rsidR="0016416D">
        <w:rPr>
          <w:rFonts w:ascii="TH SarabunIT๙" w:hAnsi="TH SarabunIT๙" w:cs="TH SarabunIT๙" w:hint="cs"/>
          <w:b/>
          <w:bCs/>
          <w:sz w:val="36"/>
          <w:szCs w:val="36"/>
          <w:cs/>
        </w:rPr>
        <w:t>ท้องถิ่น (รูปแบบเทศบาล)</w:t>
      </w:r>
    </w:p>
    <w:p w:rsidR="00C128F3" w:rsidRDefault="00C128F3" w:rsidP="00C128F3">
      <w:pPr>
        <w:tabs>
          <w:tab w:val="left" w:pos="6453"/>
          <w:tab w:val="right" w:pos="8906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Pr="002937AF">
        <w:rPr>
          <w:rFonts w:ascii="TH SarabunIT๙" w:hAnsi="TH SarabunIT๙" w:cs="TH SarabunIT๙" w:hint="cs"/>
          <w:sz w:val="32"/>
          <w:szCs w:val="32"/>
          <w:cs/>
        </w:rPr>
        <w:t>นายไตรภพ  วงศ์ไตรรัตน์</w:t>
      </w:r>
    </w:p>
    <w:p w:rsidR="00C128F3" w:rsidRDefault="00C128F3" w:rsidP="00C128F3">
      <w:pPr>
        <w:tabs>
          <w:tab w:val="left" w:pos="6453"/>
          <w:tab w:val="right" w:pos="890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ปลัดจังหวัดอำนาจเจริญ</w:t>
      </w:r>
    </w:p>
    <w:p w:rsidR="00C128F3" w:rsidRDefault="00C128F3" w:rsidP="00C128F3">
      <w:pPr>
        <w:tabs>
          <w:tab w:val="left" w:pos="6453"/>
          <w:tab w:val="right" w:pos="8906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รักษาการในตำแหน่ง</w:t>
      </w:r>
      <w:r w:rsidRPr="002937AF">
        <w:rPr>
          <w:rFonts w:ascii="TH SarabunIT๙" w:hAnsi="TH SarabunIT๙" w:cs="TH SarabunIT๙" w:hint="cs"/>
          <w:sz w:val="32"/>
          <w:szCs w:val="32"/>
          <w:cs/>
        </w:rPr>
        <w:t xml:space="preserve"> ที่ปรึกษา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2937AF"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(นิติกรทรงคุณวุฒิ)</w:t>
      </w:r>
    </w:p>
    <w:p w:rsidR="002937AF" w:rsidRPr="002937AF" w:rsidRDefault="00C128F3" w:rsidP="00C128F3">
      <w:pPr>
        <w:pBdr>
          <w:bottom w:val="single" w:sz="6" w:space="1" w:color="auto"/>
        </w:pBd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สำนักงานปลัดกระทรวงมหาดไทย</w:t>
      </w:r>
    </w:p>
    <w:p w:rsidR="000814FE" w:rsidRDefault="000814FE" w:rsidP="000814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76D7E" w:rsidRPr="0044024F" w:rsidRDefault="00C76D7E" w:rsidP="00C128F3">
      <w:pPr>
        <w:spacing w:after="0" w:line="264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</w:pPr>
      <w:r w:rsidRPr="00C128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เดิมรัฐธรรมนูญแห่งราชอาณาจักรไทย พุทธศักราช 2550</w:t>
      </w:r>
      <w:bookmarkStart w:id="0" w:name="G12"/>
      <w:r w:rsidR="007D3B98" w:rsidRPr="00C128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D00C9" w:rsidRPr="00C12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หมวด ๑๒</w:t>
      </w:r>
      <w:bookmarkEnd w:id="0"/>
      <w:r w:rsidR="007D3B98" w:rsidRPr="00C128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D00C9" w:rsidRPr="00C12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การตรวจสอบการใช้อำนาจรัฐส่วนที่ ๒</w:t>
      </w:r>
      <w:r w:rsidR="00A200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D00C9" w:rsidRPr="00C12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การกระทำที่เป็นการขัดกันแห่งผลประโยชน์</w:t>
      </w:r>
      <w:r w:rsidR="00B76E95" w:rsidRPr="00C128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กำหนดห้าม</w:t>
      </w:r>
      <w:r w:rsidR="00B76E95" w:rsidRPr="00C128F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สมาชิกสภาผู้แทนราษฎร</w:t>
      </w:r>
      <w:r w:rsidR="00B76E95" w:rsidRPr="0044024F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สมาชิกวุฒิสภา</w:t>
      </w:r>
      <w:r w:rsidR="00B76E95" w:rsidRPr="0044024F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นายกรัฐมนตรีและรัฐมนตรี</w:t>
      </w:r>
      <w:r w:rsidR="00B76E95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ดำรงตำแหน่งในห้างหุ้นส่วน บริษัท หรือองค์การที่ดำเนินธุรกิจโดยมุ่งหาผลกำไรหรือรายได้มาแบ่งปันกัน หรือเป็นลูกจ้างของบุคคลใด</w:t>
      </w:r>
      <w:r w:rsidR="009D6711" w:rsidRPr="0044024F">
        <w:rPr>
          <w:rStyle w:val="a8"/>
          <w:rFonts w:ascii="TH SarabunIT๙" w:hAnsi="TH SarabunIT๙" w:cs="TH SarabunIT๙"/>
          <w:color w:val="000000" w:themeColor="text1"/>
          <w:spacing w:val="6"/>
          <w:cs/>
        </w:rPr>
        <w:footnoteReference w:id="1"/>
      </w:r>
      <w:r w:rsidR="005A7C84" w:rsidRPr="0044024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และให้นำ</w:t>
      </w:r>
      <w:r w:rsidR="00C128F3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br/>
      </w:r>
      <w:r w:rsidR="005A7C84" w:rsidRPr="0044024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ข้อห้ามดังกล่าวหานำมาใช้กับ</w:t>
      </w:r>
      <w:r w:rsidR="005A7C84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สมาชิกสภาท้องถิ่น หรือผู้บริหารท้องถิ่น ด้วยโดยอนุโลม</w:t>
      </w:r>
      <w:r w:rsidR="000B2DA1" w:rsidRPr="0044024F">
        <w:rPr>
          <w:rStyle w:val="a8"/>
          <w:rFonts w:ascii="TH SarabunIT๙" w:hAnsi="TH SarabunIT๙" w:cs="TH SarabunIT๙"/>
          <w:color w:val="000000" w:themeColor="text1"/>
          <w:spacing w:val="6"/>
          <w:cs/>
        </w:rPr>
        <w:footnoteReference w:id="2"/>
      </w:r>
      <w:r w:rsidR="002A4D13" w:rsidRPr="0044024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แต่</w:t>
      </w:r>
      <w:r w:rsidR="002A4D13" w:rsidRPr="00C12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เนื่องจากรัฐธรรมนูญแห่งราชอาณาจักรไทยมิได้กำหนดถึงผลของการกระทำอันฝ่าฝืนมาตราดังกล่าว</w:t>
      </w:r>
      <w:bookmarkStart w:id="2" w:name="_GoBack"/>
      <w:bookmarkEnd w:id="2"/>
      <w:r w:rsidR="002A4D13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ของสมาชิกสภาท้องถิ่น </w:t>
      </w:r>
      <w:r w:rsidR="002A4D13" w:rsidRPr="0044024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หรื</w:t>
      </w:r>
      <w:r w:rsidR="002A4D13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อผู้บริหารท้องถิ่นไว้</w:t>
      </w:r>
      <w:r w:rsidR="00702FF0" w:rsidRPr="0044024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จึง</w:t>
      </w:r>
      <w:r w:rsidR="00702FF0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ต้องนำบทกฎหมายใกล้เคียงอย่างยิ่งมาปรับใช้ อันได้แก่กฎหมายจัดตั้งองค์กรปกครองส่วนท้องถิ่น ซึ่งตาม</w:t>
      </w:r>
      <w:r w:rsidR="00702FF0" w:rsidRPr="0044024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พ</w:t>
      </w:r>
      <w:r w:rsidR="00702FF0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ระราชบัญญัติเทศบาล พ.ศ. ๒๔๙๖ มาใช้ในการพิจารณา เมื่อปรากฏว่าการกระทำของคณะผู้บริหาร ผู้บริหารเทศบาล และ</w:t>
      </w:r>
      <w:r w:rsidR="00C128F3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br/>
      </w:r>
      <w:r w:rsidR="00702FF0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สมาชิกสภาเทศบาลเป็นการกระทำที่ฝ่าฝืนต่อข้อห้ามที่กำหนดไว้ในมาตรา ๒๖๗ ของรัฐธรรมนูญแห่งราชอาณาจักรไทย ซึ่งเป็นกฎหมายสูงสุดของประเทศที่มีไว้เพื่อความสงบเรียบร้อย เพื่อให้</w:t>
      </w:r>
      <w:r w:rsidR="00C128F3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br/>
      </w:r>
      <w:r w:rsidR="00702FF0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การบริหารราชการแผ่นดินเป็นไปด้วยความโปร่งใสดังนั้น</w:t>
      </w:r>
      <w:r w:rsidR="00702FF0" w:rsidRPr="0044024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พฤติการณ์ดังกล่าว</w:t>
      </w:r>
      <w:r w:rsidR="00702FF0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จึงเป็นการฝ่าฝืนต่อ</w:t>
      </w:r>
      <w:r w:rsidR="00702FF0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lastRenderedPageBreak/>
        <w:t>ความสงบเรียบร้อย ซึ่งมาตรา ๗๓</w:t>
      </w:r>
      <w:bookmarkStart w:id="3" w:name="_ftnref5"/>
      <w:bookmarkEnd w:id="3"/>
      <w:r w:rsidR="00702FF0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แห่งพระราชบัญญัติเทศบาล</w:t>
      </w:r>
      <w:r w:rsidR="00702FF0" w:rsidRPr="0044024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พ.ศ. 2496</w:t>
      </w:r>
      <w:r w:rsidR="0062432E" w:rsidRPr="0044024F">
        <w:rPr>
          <w:rStyle w:val="a8"/>
          <w:rFonts w:ascii="TH SarabunIT๙" w:hAnsi="TH SarabunIT๙" w:cs="TH SarabunIT๙"/>
          <w:color w:val="000000" w:themeColor="text1"/>
          <w:spacing w:val="6"/>
          <w:cs/>
        </w:rPr>
        <w:footnoteReference w:id="3"/>
      </w:r>
      <w:r w:rsidR="00702FF0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 ได้บัญญัติให้อำนาจผู้ว่าราชการจังหวัดเสนอความเห็นพร้อมหลักฐานต่อรัฐมนตรีว่าการกระทรวงมหาดไทยเพื่อให้ใช้ดุลพินิจสั่งให้นายกเทศมนตรี</w:t>
      </w:r>
      <w:r w:rsidR="005427F3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  <w:r w:rsidR="00702FF0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รองนายกเทศมนตรี ประธานสภาเทศบาล หรือรองประธาน</w:t>
      </w:r>
      <w:r w:rsidR="00C128F3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br/>
      </w:r>
      <w:r w:rsidR="00702FF0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สภาเทศบาลพ้นจากตำแหน่งได้เมื่อมีการปฏิบัติการฝ่าฝืนต่อความสงบเรียบร้อยหรือ</w:t>
      </w:r>
      <w:proofErr w:type="spellStart"/>
      <w:r w:rsidR="00702FF0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สวัสดิ</w:t>
      </w:r>
      <w:proofErr w:type="spellEnd"/>
      <w:r w:rsidR="00702FF0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ภาพของประชาชน ละเลยไม่ปฏิบัติตามหรือปฏิบัติการไม่ชอบด้วยอำนาจหน้าที่ หรือมีความประพฤติในทางจะนำมาซึ่งความเสื่อมเสียแก่ศักดิ์ตำแหน่ง หรือแก่เทศบาล หรือแก่ราชการ</w:t>
      </w:r>
      <w:r w:rsidR="00CE7331" w:rsidRPr="0044024F">
        <w:rPr>
          <w:rStyle w:val="a8"/>
          <w:rFonts w:ascii="TH SarabunIT๙" w:hAnsi="TH SarabunIT๙" w:cs="TH SarabunIT๙"/>
          <w:color w:val="000000" w:themeColor="text1"/>
          <w:spacing w:val="6"/>
          <w:cs/>
        </w:rPr>
        <w:footnoteReference w:id="4"/>
      </w:r>
    </w:p>
    <w:p w:rsidR="00C76D7E" w:rsidRPr="0044024F" w:rsidRDefault="003A37B8" w:rsidP="005427F3">
      <w:pPr>
        <w:spacing w:after="0" w:line="264" w:lineRule="auto"/>
        <w:ind w:firstLine="720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44024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กรณีที่ผู้เขียน</w:t>
      </w:r>
      <w:r w:rsidR="00086CBA" w:rsidRPr="0044024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เคย</w:t>
      </w:r>
      <w:r w:rsidR="001064DF" w:rsidRPr="0044024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เสนอความเห็นและ</w:t>
      </w:r>
      <w:r w:rsidR="00086CBA" w:rsidRPr="0044024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กลั่นกรอง</w:t>
      </w:r>
      <w:r w:rsidR="001064DF" w:rsidRPr="0044024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งานเพื่อ</w:t>
      </w:r>
      <w:r w:rsidR="00086CBA" w:rsidRPr="0044024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เสนอความเห็นต่อรัฐมนตรีว่าการ</w:t>
      </w:r>
      <w:r w:rsidR="00086CBA" w:rsidRPr="005427F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กระทรวงมหาดไทย</w:t>
      </w:r>
      <w:r w:rsidR="00030C0E" w:rsidRPr="005427F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เพื่อสั่งให้นายกเทศมนตรีพ้นจากตำแหน่งตาม</w:t>
      </w:r>
      <w:r w:rsidR="00030C0E" w:rsidRPr="005427F3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มาตรา </w:t>
      </w:r>
      <w:r w:rsidR="00030C0E" w:rsidRPr="005427F3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73 </w:t>
      </w:r>
      <w:r w:rsidR="00030C0E" w:rsidRPr="005427F3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แห่งพระราชบัญญัติเทศบาล</w:t>
      </w:r>
      <w:r w:rsidR="00030C0E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 พ.ศ. </w:t>
      </w:r>
      <w:r w:rsidR="00030C0E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 xml:space="preserve">2496 </w:t>
      </w:r>
      <w:r w:rsidR="00030C0E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แก้ไขเพิ่มเติมถึง (ฉบับที่ </w:t>
      </w:r>
      <w:r w:rsidR="00030C0E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 xml:space="preserve">13) </w:t>
      </w:r>
      <w:r w:rsidR="00030C0E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พ.ศ. </w:t>
      </w:r>
      <w:r w:rsidR="00030C0E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>2552</w:t>
      </w:r>
      <w:r w:rsidR="005427F3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  <w:r w:rsidR="00FC5C99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กรณี</w:t>
      </w:r>
      <w:r w:rsidR="00086CBA" w:rsidRPr="0044024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ที่</w:t>
      </w:r>
      <w:r w:rsidR="00FC5C99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ผู้ว่าราชการจังหวัด</w:t>
      </w:r>
      <w:r w:rsidR="006A4B9A" w:rsidRPr="0044024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ได้ตรวจสอบข้อเท็จจริงแล้ว</w:t>
      </w:r>
      <w:r w:rsidR="00FC5C99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ปรากฏว่านา</w:t>
      </w:r>
      <w:r w:rsidR="00086CBA" w:rsidRPr="0044024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ย</w:t>
      </w:r>
      <w:r w:rsidR="00FC5C99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กเทศมนตรีในขณะที่ดำรงตำแหน่งนายกเทศมนตรีมีชื่อเป็นผู้ถือหุ้น</w:t>
      </w:r>
      <w:r w:rsidR="005427F3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br/>
      </w:r>
      <w:r w:rsidR="00FC5C99" w:rsidRPr="005427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ในบริษัทจำกัด และยังเป็นกรรมการผู้มีอำนาจลงนามผูกพันบริษัท</w:t>
      </w:r>
      <w:r w:rsidR="00086CBA" w:rsidRPr="005427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จำกัด</w:t>
      </w:r>
      <w:r w:rsidR="00FC5C99" w:rsidRPr="005427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จึงถือว่าเป็นผู้ดำรงตำแหน่งใดๆ</w:t>
      </w:r>
      <w:r w:rsidR="00FC5C99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 ในบริษัท </w:t>
      </w:r>
      <w:r w:rsidR="006A4B9A" w:rsidRPr="0044024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ซึ่งขัดต่อ</w:t>
      </w:r>
      <w:r w:rsidR="00FC5C99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รัฐธรรมนูญแห่งราชอาณาจักรไทย พุทธศักราช </w:t>
      </w:r>
      <w:r w:rsidR="00FC5C99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 xml:space="preserve">2550 </w:t>
      </w:r>
      <w:r w:rsidR="00FC5C99" w:rsidRPr="00C12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มาตรา </w:t>
      </w:r>
      <w:r w:rsidR="00FC5C99" w:rsidRPr="00C128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267 </w:t>
      </w:r>
      <w:r w:rsidR="005427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6A4B9A" w:rsidRPr="00C128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FC5C99" w:rsidRPr="00C12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กำหนดห้ามมิให้นายกรัฐมนตรีและรัฐมนตรีดำรงตำแหน่งใดๆ ในห้างหุ้นส่วนบริษัท</w:t>
      </w:r>
      <w:r w:rsidR="00FC5C99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 หรือองค์การท</w:t>
      </w:r>
      <w:r w:rsidR="00086CBA" w:rsidRPr="0044024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ี่</w:t>
      </w:r>
      <w:r w:rsidR="00086CBA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ด</w:t>
      </w:r>
      <w:r w:rsidR="00086CBA" w:rsidRPr="0044024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ำ</w:t>
      </w:r>
      <w:r w:rsidR="00FC5C99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เนินธุรกิจโดยมุ่งหาผลกำไรหรือรายได้มาแบ่งปันกัน และมาตรา </w:t>
      </w:r>
      <w:r w:rsidR="00FC5C99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 xml:space="preserve">284 </w:t>
      </w:r>
      <w:r w:rsidR="00FC5C99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วรรคสิบ</w:t>
      </w:r>
      <w:r w:rsidR="005427F3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  <w:r w:rsidR="00FC5C99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ได้กำหนดให้</w:t>
      </w:r>
      <w:r w:rsidR="005427F3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br/>
      </w:r>
      <w:r w:rsidR="00FC5C99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นำความในมาตรา </w:t>
      </w:r>
      <w:r w:rsidR="00FC5C99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 xml:space="preserve">267 </w:t>
      </w:r>
      <w:r w:rsidR="00FC5C99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มาใช้บังคับกับผู้บริหารท้องถิ่นและสมาชิกสภาท้องถิ่นโดยอนุโลม ดังนั้น </w:t>
      </w:r>
      <w:r w:rsidR="00086CBA" w:rsidRPr="0044024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การที่นายกเทศมนตรี</w:t>
      </w:r>
      <w:r w:rsidR="00FC5C99" w:rsidRPr="0044024F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เป็นกรรมการที่มีอำนาจลงนามผูกพันบริษัทในขณะที่ดำรง</w:t>
      </w:r>
      <w:r w:rsidR="00FC5C99" w:rsidRPr="00C12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ตำแหน่งนายกเทศมนตรี</w:t>
      </w:r>
      <w:r w:rsidR="005115CF" w:rsidRPr="00C128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ถือ</w:t>
      </w:r>
      <w:r w:rsidR="00FA145A" w:rsidRPr="00C128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เป็นการ</w:t>
      </w:r>
      <w:r w:rsidR="00FC5C99" w:rsidRPr="00C12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กระทำการฝ่าฝืนต่อความสงบเรียบร้อย</w:t>
      </w:r>
      <w:r w:rsidR="005115CF" w:rsidRPr="00C128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อัน</w:t>
      </w:r>
      <w:r w:rsidR="00FC5C99" w:rsidRPr="00C128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เป็นความผิดสำเร็จแล้ว</w:t>
      </w:r>
    </w:p>
    <w:p w:rsidR="00EF18C1" w:rsidRDefault="006B69A3" w:rsidP="00C128F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7200"/>
          <w:tab w:val="left" w:pos="7560"/>
        </w:tabs>
        <w:autoSpaceDE w:val="0"/>
        <w:autoSpaceDN w:val="0"/>
        <w:adjustRightInd w:val="0"/>
        <w:spacing w:after="0" w:line="264" w:lineRule="auto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44024F"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 w:rsidR="00C76D7E" w:rsidRPr="0044024F"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 w:rsidR="00DC4EFE">
        <w:rPr>
          <w:rFonts w:ascii="TH SarabunIT๙" w:hAnsi="TH SarabunIT๙" w:cs="TH SarabunIT๙" w:hint="cs"/>
          <w:spacing w:val="6"/>
          <w:sz w:val="32"/>
          <w:szCs w:val="32"/>
          <w:cs/>
        </w:rPr>
        <w:t>แต่</w:t>
      </w:r>
      <w:r w:rsidR="00EF18C1" w:rsidRPr="0044024F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ตามรัฐธรรมนูญแห่งราชอาณาจักรไทย พุทธศักราช 2560 </w:t>
      </w:r>
      <w:r w:rsidR="00427474" w:rsidRPr="0044024F">
        <w:rPr>
          <w:rFonts w:ascii="TH SarabunIT๙" w:hAnsi="TH SarabunIT๙" w:cs="TH SarabunIT๙" w:hint="cs"/>
          <w:spacing w:val="6"/>
          <w:sz w:val="32"/>
          <w:szCs w:val="32"/>
          <w:cs/>
        </w:rPr>
        <w:t>หมวด 9 การขัดกันแห่งผลประโยชน์ มาตรา 184 บัญญัติให้สมาชิกสภาผู้แทนราษฎรและสมาชิกวุฒิสภาต้อง</w:t>
      </w:r>
      <w:r w:rsidR="00922753" w:rsidRPr="0044024F">
        <w:rPr>
          <w:rFonts w:ascii="TH SarabunIT๙" w:hAnsi="TH SarabunIT๙" w:cs="TH SarabunIT๙"/>
          <w:spacing w:val="6"/>
          <w:sz w:val="32"/>
          <w:szCs w:val="32"/>
          <w:cs/>
        </w:rPr>
        <w:t>ไม่</w:t>
      </w:r>
      <w:r w:rsidR="00E94361" w:rsidRPr="0044024F">
        <w:rPr>
          <w:rFonts w:ascii="TH SarabunIT๙" w:hAnsi="TH SarabunIT๙" w:cs="TH SarabunIT๙" w:hint="cs"/>
          <w:spacing w:val="6"/>
          <w:sz w:val="32"/>
          <w:szCs w:val="32"/>
          <w:cs/>
        </w:rPr>
        <w:t>เ</w:t>
      </w:r>
      <w:r w:rsidR="00922753" w:rsidRPr="0044024F">
        <w:rPr>
          <w:rFonts w:ascii="TH SarabunIT๙" w:hAnsi="TH SarabunIT๙" w:cs="TH SarabunIT๙"/>
          <w:spacing w:val="6"/>
          <w:sz w:val="32"/>
          <w:szCs w:val="32"/>
          <w:cs/>
        </w:rPr>
        <w:t>ป็นหุ้นส่วนหรือผู้ถือหุ้นในห้างหุ้นส่วนหรือบริษัทที่รับสัมปทานหรือเข้าเป็นคู่สัญญาในลักษณะดังกล่าว  ทั้งนี้ ไม่ว่าโดยทางตรงหรือทางอ้อม</w:t>
      </w:r>
      <w:r w:rsidR="006022A3" w:rsidRPr="0044024F">
        <w:rPr>
          <w:rStyle w:val="a8"/>
          <w:rFonts w:ascii="TH SarabunIT๙" w:hAnsi="TH SarabunIT๙" w:cs="TH SarabunIT๙"/>
          <w:spacing w:val="6"/>
          <w:cs/>
        </w:rPr>
        <w:footnoteReference w:id="5"/>
      </w:r>
      <w:r w:rsidR="00A2150B" w:rsidRPr="0044024F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และ</w:t>
      </w:r>
      <w:r w:rsidR="00DC4EFE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มาตรา 187 </w:t>
      </w:r>
      <w:r w:rsidR="00A2150B" w:rsidRPr="0044024F">
        <w:rPr>
          <w:rFonts w:ascii="TH SarabunIT๙" w:hAnsi="TH SarabunIT๙" w:cs="TH SarabunIT๙" w:hint="cs"/>
          <w:spacing w:val="6"/>
          <w:sz w:val="32"/>
          <w:szCs w:val="32"/>
          <w:cs/>
        </w:rPr>
        <w:t>บัญญัติห้าม</w:t>
      </w:r>
      <w:r w:rsidR="002F5B1E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รัฐมนตรี</w:t>
      </w:r>
      <w:r w:rsidR="00A2150B" w:rsidRPr="0044024F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ต้อง</w:t>
      </w:r>
      <w:r w:rsidR="00A2150B" w:rsidRPr="0044024F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ไม่เป็นหุ้นส่วนหรือ</w:t>
      </w:r>
      <w:r w:rsidR="00A2150B" w:rsidRPr="0044024F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lastRenderedPageBreak/>
        <w:t>ผู้ถือหุ้นในห้างหุ้นส่วนหรือบริษัท</w:t>
      </w:r>
      <w:r w:rsidR="00A2150B" w:rsidRPr="0044024F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หรือไม่คงไว้ซึ่งความเป็นหุ้นส่วนหรือผู้ถือหุ้นในห้างหุ้นส่วนหรือบริษัทต่อไปตามจำนวนที่กฎหมายบัญญัติ และต้องไม่เป็นลูกจ้างของบุคคลใด</w:t>
      </w:r>
      <w:r w:rsidR="006925BC" w:rsidRPr="0044024F">
        <w:rPr>
          <w:rStyle w:val="a8"/>
          <w:rFonts w:ascii="TH SarabunIT๙" w:hAnsi="TH SarabunIT๙" w:cs="TH SarabunIT๙"/>
          <w:color w:val="000000"/>
          <w:spacing w:val="6"/>
          <w:cs/>
        </w:rPr>
        <w:footnoteReference w:id="6"/>
      </w:r>
      <w:r w:rsidR="003278F3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ซึ่งตาม</w:t>
      </w:r>
      <w:r w:rsidR="003278F3" w:rsidRPr="00C128F3">
        <w:rPr>
          <w:rFonts w:ascii="TH SarabunIT๙" w:hAnsi="TH SarabunIT๙" w:cs="TH SarabunIT๙" w:hint="cs"/>
          <w:sz w:val="32"/>
          <w:szCs w:val="32"/>
          <w:cs/>
        </w:rPr>
        <w:t>รัฐธรรมนูญแห่งราชอาณาจักรไทย พุทธศักราช 2550 บัญญัติไว้ตามมาตรา 265 และมาตรา 267</w:t>
      </w:r>
      <w:r w:rsidR="003278F3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A24D00">
        <w:rPr>
          <w:rFonts w:ascii="TH SarabunIT๙" w:hAnsi="TH SarabunIT๙" w:cs="TH SarabunIT๙" w:hint="cs"/>
          <w:spacing w:val="6"/>
          <w:sz w:val="32"/>
          <w:szCs w:val="32"/>
          <w:cs/>
        </w:rPr>
        <w:t>และอนุโลมให้นำมาใช้กับ</w:t>
      </w:r>
      <w:r w:rsidR="00EB3DFF">
        <w:rPr>
          <w:rFonts w:ascii="TH SarabunIT๙" w:hAnsi="TH SarabunIT๙" w:cs="TH SarabunIT๙" w:hint="cs"/>
          <w:spacing w:val="6"/>
          <w:sz w:val="32"/>
          <w:szCs w:val="32"/>
          <w:cs/>
        </w:rPr>
        <w:t>สภาท้องถิ่นและผู้บริหารท้องถิ่น ตามาตรา 284 ประกอบมาตรา 265</w:t>
      </w:r>
      <w:r w:rsidR="00FC6096">
        <w:rPr>
          <w:rFonts w:ascii="TH SarabunIT๙" w:hAnsi="TH SarabunIT๙" w:cs="TH SarabunIT๙" w:hint="cs"/>
          <w:spacing w:val="6"/>
          <w:sz w:val="32"/>
          <w:szCs w:val="32"/>
          <w:cs/>
        </w:rPr>
        <w:t>กล่าวคือ ห้าม</w:t>
      </w:r>
      <w:r w:rsidR="002F5B1E">
        <w:rPr>
          <w:rFonts w:ascii="TH SarabunIT๙" w:hAnsi="TH SarabunIT๙" w:cs="TH SarabunIT๙" w:hint="cs"/>
          <w:spacing w:val="6"/>
          <w:sz w:val="32"/>
          <w:szCs w:val="32"/>
          <w:cs/>
        </w:rPr>
        <w:t>สมาชิก</w:t>
      </w:r>
      <w:r w:rsidR="0049790E">
        <w:rPr>
          <w:rFonts w:ascii="TH SarabunIT๙" w:hAnsi="TH SarabunIT๙" w:cs="TH SarabunIT๙" w:hint="cs"/>
          <w:spacing w:val="6"/>
          <w:sz w:val="32"/>
          <w:szCs w:val="32"/>
          <w:cs/>
        </w:rPr>
        <w:t>สภาท้องถิ่นและผู้บริหารท้องถิ่น</w:t>
      </w:r>
      <w:r w:rsidR="00590F41" w:rsidRPr="00590F41">
        <w:rPr>
          <w:rFonts w:ascii="TH SarabunIT๙" w:hAnsi="TH SarabunIT๙" w:cs="TH SarabunIT๙"/>
          <w:spacing w:val="6"/>
          <w:sz w:val="32"/>
          <w:szCs w:val="32"/>
          <w:cs/>
        </w:rPr>
        <w:t>เป็นหุ้นส่วนในห้างหุ้นส่วนจำกัด</w:t>
      </w:r>
      <w:r w:rsidR="00590F41" w:rsidRPr="00590F41">
        <w:rPr>
          <w:rFonts w:ascii="TH SarabunIT๙" w:hAnsi="TH SarabunIT๙" w:cs="TH SarabunIT๙"/>
          <w:spacing w:val="6"/>
          <w:sz w:val="32"/>
          <w:szCs w:val="32"/>
        </w:rPr>
        <w:t>/</w:t>
      </w:r>
      <w:r w:rsidR="00590F41" w:rsidRPr="00590F41">
        <w:rPr>
          <w:rFonts w:ascii="TH SarabunIT๙" w:hAnsi="TH SarabunIT๙" w:cs="TH SarabunIT๙"/>
          <w:spacing w:val="6"/>
          <w:sz w:val="32"/>
          <w:szCs w:val="32"/>
          <w:cs/>
        </w:rPr>
        <w:t>เป็นผู้ถือหุ้นในบริษัทจำกัด</w:t>
      </w:r>
      <w:r w:rsidR="00DC4EFE">
        <w:rPr>
          <w:rFonts w:ascii="TH SarabunIT๙" w:hAnsi="TH SarabunIT๙" w:cs="TH SarabunIT๙" w:hint="cs"/>
          <w:spacing w:val="6"/>
          <w:sz w:val="32"/>
          <w:szCs w:val="32"/>
          <w:cs/>
        </w:rPr>
        <w:t>แต่ตาม</w:t>
      </w:r>
      <w:r w:rsidR="003B1F47">
        <w:rPr>
          <w:rFonts w:ascii="TH SarabunIT๙" w:hAnsi="TH SarabunIT๙" w:cs="TH SarabunIT๙" w:hint="cs"/>
          <w:spacing w:val="6"/>
          <w:sz w:val="32"/>
          <w:szCs w:val="32"/>
          <w:cs/>
        </w:rPr>
        <w:t>รัฐธรรมนูญแห่งราชอาณา</w:t>
      </w:r>
      <w:r w:rsidR="00C128F3">
        <w:rPr>
          <w:rFonts w:ascii="TH SarabunIT๙" w:hAnsi="TH SarabunIT๙" w:cs="TH SarabunIT๙" w:hint="cs"/>
          <w:spacing w:val="6"/>
          <w:sz w:val="32"/>
          <w:szCs w:val="32"/>
          <w:cs/>
        </w:rPr>
        <w:t>จักรไทย พุทธศักราช 2560 หมวด 14</w:t>
      </w:r>
      <w:r w:rsidR="00C128F3">
        <w:rPr>
          <w:rFonts w:ascii="TH SarabunIT๙" w:hAnsi="TH SarabunIT๙" w:cs="TH SarabunIT๙"/>
          <w:spacing w:val="6"/>
          <w:sz w:val="32"/>
          <w:szCs w:val="32"/>
          <w:cs/>
        </w:rPr>
        <w:br/>
      </w:r>
      <w:r w:rsidR="003B1F47" w:rsidRPr="00C128F3">
        <w:rPr>
          <w:rFonts w:ascii="TH SarabunIT๙" w:hAnsi="TH SarabunIT๙" w:cs="TH SarabunIT๙" w:hint="cs"/>
          <w:sz w:val="32"/>
          <w:szCs w:val="32"/>
          <w:cs/>
        </w:rPr>
        <w:t>การปกครองส่วนท้องถิ่น</w:t>
      </w:r>
      <w:r w:rsidR="008C3983" w:rsidRPr="00C128F3">
        <w:rPr>
          <w:rFonts w:ascii="TH SarabunIT๙" w:hAnsi="TH SarabunIT๙" w:cs="TH SarabunIT๙" w:hint="cs"/>
          <w:sz w:val="32"/>
          <w:szCs w:val="32"/>
          <w:cs/>
        </w:rPr>
        <w:t xml:space="preserve"> มาตรา 249-254 </w:t>
      </w:r>
      <w:r w:rsidR="00DC4EFE" w:rsidRPr="00C128F3">
        <w:rPr>
          <w:rFonts w:ascii="TH SarabunIT๙" w:hAnsi="TH SarabunIT๙" w:cs="TH SarabunIT๙" w:hint="cs"/>
          <w:sz w:val="32"/>
          <w:szCs w:val="32"/>
          <w:cs/>
        </w:rPr>
        <w:t>ไม่พบว่ามีการบัญญัติให้นำมาตรา 184 และมาตรา 187</w:t>
      </w:r>
      <w:r w:rsidR="00DC4EFE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มาอนุโลมใช้กับ</w:t>
      </w:r>
      <w:r w:rsidR="002F5B1E">
        <w:rPr>
          <w:rFonts w:ascii="TH SarabunIT๙" w:hAnsi="TH SarabunIT๙" w:cs="TH SarabunIT๙" w:hint="cs"/>
          <w:spacing w:val="6"/>
          <w:sz w:val="32"/>
          <w:szCs w:val="32"/>
          <w:cs/>
        </w:rPr>
        <w:t>สมาชิก</w:t>
      </w:r>
      <w:r w:rsidR="00DC4EFE">
        <w:rPr>
          <w:rFonts w:ascii="TH SarabunIT๙" w:hAnsi="TH SarabunIT๙" w:cs="TH SarabunIT๙" w:hint="cs"/>
          <w:spacing w:val="6"/>
          <w:sz w:val="32"/>
          <w:szCs w:val="32"/>
          <w:cs/>
        </w:rPr>
        <w:t>สภาท้องถิ่นและผู</w:t>
      </w:r>
      <w:r w:rsidR="00EB211B">
        <w:rPr>
          <w:rFonts w:ascii="TH SarabunIT๙" w:hAnsi="TH SarabunIT๙" w:cs="TH SarabunIT๙" w:hint="cs"/>
          <w:spacing w:val="6"/>
          <w:sz w:val="32"/>
          <w:szCs w:val="32"/>
          <w:cs/>
        </w:rPr>
        <w:t>้บริหารท้องถิ่น จึงพออนุมานได้ว่ารัฐธรรมนูญแห่งราชอาณาจักรไทย พุทธศักราช 2560 ไม่ห้าม</w:t>
      </w:r>
      <w:r w:rsidR="002F5B1E">
        <w:rPr>
          <w:rFonts w:ascii="TH SarabunIT๙" w:hAnsi="TH SarabunIT๙" w:cs="TH SarabunIT๙" w:hint="cs"/>
          <w:spacing w:val="6"/>
          <w:sz w:val="32"/>
          <w:szCs w:val="32"/>
          <w:cs/>
        </w:rPr>
        <w:t>สมาชิก</w:t>
      </w:r>
      <w:r w:rsidR="00EB211B">
        <w:rPr>
          <w:rFonts w:ascii="TH SarabunIT๙" w:hAnsi="TH SarabunIT๙" w:cs="TH SarabunIT๙" w:hint="cs"/>
          <w:spacing w:val="6"/>
          <w:sz w:val="32"/>
          <w:szCs w:val="32"/>
          <w:cs/>
        </w:rPr>
        <w:t>สภาท้องถิ่นและผู้บริหารท้องถิ่น</w:t>
      </w:r>
      <w:r w:rsidR="00590F41" w:rsidRPr="00590F41">
        <w:rPr>
          <w:rFonts w:ascii="TH SarabunIT๙" w:hAnsi="TH SarabunIT๙" w:cs="TH SarabunIT๙"/>
          <w:spacing w:val="6"/>
          <w:sz w:val="32"/>
          <w:szCs w:val="32"/>
          <w:cs/>
        </w:rPr>
        <w:t>เป็นหุ้นส่วนในห้างหุ้นส่วนจำกัด</w:t>
      </w:r>
      <w:r w:rsidR="00590F41" w:rsidRPr="00590F41">
        <w:rPr>
          <w:rFonts w:ascii="TH SarabunIT๙" w:hAnsi="TH SarabunIT๙" w:cs="TH SarabunIT๙"/>
          <w:spacing w:val="6"/>
          <w:sz w:val="32"/>
          <w:szCs w:val="32"/>
        </w:rPr>
        <w:t>/</w:t>
      </w:r>
      <w:r w:rsidR="00590F41" w:rsidRPr="00590F41">
        <w:rPr>
          <w:rFonts w:ascii="TH SarabunIT๙" w:hAnsi="TH SarabunIT๙" w:cs="TH SarabunIT๙"/>
          <w:spacing w:val="6"/>
          <w:sz w:val="32"/>
          <w:szCs w:val="32"/>
          <w:cs/>
        </w:rPr>
        <w:t>เป็นผู้ถือหุ้นในบริษัทจำกัด</w:t>
      </w:r>
    </w:p>
    <w:p w:rsidR="00804AF8" w:rsidRPr="0044024F" w:rsidRDefault="00804AF8" w:rsidP="00C128F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7200"/>
          <w:tab w:val="left" w:pos="7560"/>
        </w:tabs>
        <w:autoSpaceDE w:val="0"/>
        <w:autoSpaceDN w:val="0"/>
        <w:adjustRightInd w:val="0"/>
        <w:spacing w:after="0" w:line="264" w:lineRule="auto"/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 w:rsidRPr="00C128F3">
        <w:rPr>
          <w:rFonts w:ascii="TH SarabunIT๙" w:hAnsi="TH SarabunIT๙" w:cs="TH SarabunIT๙" w:hint="cs"/>
          <w:sz w:val="32"/>
          <w:szCs w:val="32"/>
          <w:cs/>
        </w:rPr>
        <w:t>แต่อย่างไรก็ตาม</w:t>
      </w:r>
      <w:r w:rsidR="00CC7B41" w:rsidRPr="00C128F3">
        <w:rPr>
          <w:rFonts w:ascii="TH SarabunIT๙" w:hAnsi="TH SarabunIT๙" w:cs="TH SarabunIT๙" w:hint="cs"/>
          <w:sz w:val="32"/>
          <w:szCs w:val="32"/>
          <w:cs/>
        </w:rPr>
        <w:t>แม้ผู้บริหารท้องถิ่นจะไม่ได้ถูกจำกัดความเป็น</w:t>
      </w:r>
      <w:r w:rsidR="00CC7B41" w:rsidRPr="00C128F3">
        <w:rPr>
          <w:rFonts w:ascii="TH SarabunIT๙" w:hAnsi="TH SarabunIT๙" w:cs="TH SarabunIT๙"/>
          <w:sz w:val="32"/>
          <w:szCs w:val="32"/>
          <w:cs/>
        </w:rPr>
        <w:t>หุ้นส่วนในห้างหุ้นส่วนจำกัด</w:t>
      </w:r>
      <w:r w:rsidR="00CC7B41" w:rsidRPr="00C128F3">
        <w:rPr>
          <w:rFonts w:ascii="TH SarabunIT๙" w:hAnsi="TH SarabunIT๙" w:cs="TH SarabunIT๙"/>
          <w:sz w:val="32"/>
          <w:szCs w:val="32"/>
        </w:rPr>
        <w:t>/</w:t>
      </w:r>
      <w:r w:rsidR="00CC7B41" w:rsidRPr="00590F41">
        <w:rPr>
          <w:rFonts w:ascii="TH SarabunIT๙" w:hAnsi="TH SarabunIT๙" w:cs="TH SarabunIT๙"/>
          <w:spacing w:val="6"/>
          <w:sz w:val="32"/>
          <w:szCs w:val="32"/>
          <w:cs/>
        </w:rPr>
        <w:t>เป็นผู้ถือหุ้นในบริษัทจำกัด</w:t>
      </w:r>
      <w:r w:rsidR="00CC7B41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โดยรัฐธรรมนูญแห่งราชอาณาจักรไท</w:t>
      </w:r>
      <w:r w:rsidR="00C128F3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ย พุทธศักราช 2560 </w:t>
      </w:r>
      <w:r w:rsidR="00CC7B41">
        <w:rPr>
          <w:rFonts w:ascii="TH SarabunIT๙" w:hAnsi="TH SarabunIT๙" w:cs="TH SarabunIT๙" w:hint="cs"/>
          <w:spacing w:val="6"/>
          <w:sz w:val="32"/>
          <w:szCs w:val="32"/>
          <w:cs/>
        </w:rPr>
        <w:t>ก็ตาม แต่</w:t>
      </w:r>
      <w:r w:rsidR="00C128F3">
        <w:rPr>
          <w:rFonts w:ascii="TH SarabunIT๙" w:hAnsi="TH SarabunIT๙" w:cs="TH SarabunIT๙"/>
          <w:spacing w:val="6"/>
          <w:sz w:val="32"/>
          <w:szCs w:val="32"/>
          <w:cs/>
        </w:rPr>
        <w:br/>
      </w:r>
      <w:r w:rsidR="00CC7B41">
        <w:rPr>
          <w:rFonts w:ascii="TH SarabunIT๙" w:hAnsi="TH SarabunIT๙" w:cs="TH SarabunIT๙" w:hint="cs"/>
          <w:spacing w:val="6"/>
          <w:sz w:val="32"/>
          <w:szCs w:val="32"/>
          <w:cs/>
        </w:rPr>
        <w:t>ตาม</w:t>
      </w:r>
      <w:r w:rsidR="00F17A13">
        <w:rPr>
          <w:rFonts w:ascii="TH SarabunIT๙" w:hAnsi="TH SarabunIT๙" w:cs="TH SarabunIT๙" w:hint="cs"/>
          <w:spacing w:val="6"/>
          <w:sz w:val="32"/>
          <w:szCs w:val="32"/>
          <w:cs/>
        </w:rPr>
        <w:t>พระราชบัญญัติเทศบาล พ.ศ. 2496</w:t>
      </w:r>
      <w:r w:rsidR="0029638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มาตรา 48 เบญจ</w:t>
      </w:r>
      <w:r w:rsidR="00B77F57">
        <w:rPr>
          <w:rFonts w:ascii="TH SarabunIT๙" w:hAnsi="TH SarabunIT๙" w:cs="TH SarabunIT๙" w:hint="cs"/>
          <w:spacing w:val="6"/>
          <w:sz w:val="32"/>
          <w:szCs w:val="32"/>
          <w:cs/>
        </w:rPr>
        <w:t>ได้กำหนดลักษณะต้องห้ามของนายกเทศมนตรีว่าต้อง</w:t>
      </w:r>
      <w:r w:rsidR="00B77F57" w:rsidRPr="00B77F57">
        <w:rPr>
          <w:rFonts w:ascii="TH SarabunIT๙" w:hAnsi="TH SarabunIT๙" w:cs="TH SarabunIT๙"/>
          <w:spacing w:val="6"/>
          <w:sz w:val="32"/>
          <w:szCs w:val="32"/>
          <w:cs/>
        </w:rPr>
        <w:t xml:space="preserve">ไม่เป็นผู้ที่พ้นจากตำแหน่งสมาชิกสภาท้องถิ่น </w:t>
      </w:r>
      <w:r w:rsidR="00B77F57">
        <w:rPr>
          <w:rFonts w:ascii="TH SarabunIT๙" w:hAnsi="TH SarabunIT๙" w:cs="TH SarabunIT๙" w:hint="cs"/>
          <w:spacing w:val="6"/>
          <w:sz w:val="32"/>
          <w:szCs w:val="32"/>
          <w:cs/>
        </w:rPr>
        <w:t>หรือผู้บริ</w:t>
      </w:r>
      <w:r w:rsidR="00B77F57" w:rsidRPr="00B77F57">
        <w:rPr>
          <w:rFonts w:ascii="TH SarabunIT๙" w:hAnsi="TH SarabunIT๙" w:cs="TH SarabunIT๙"/>
          <w:spacing w:val="6"/>
          <w:sz w:val="32"/>
          <w:szCs w:val="32"/>
          <w:cs/>
        </w:rPr>
        <w:t>หารท้องถิ่น เพราะเหตุมีส่วนได้เสียไม่ว่าทางตรงหรือทางอ้อมในสัญญาที่กระทำกับองค์กรปกครองส่วนท้องถิ่นยังไม่ถึงห้าปีนับถึงวันรับสมัครเลือกตั้ง</w:t>
      </w:r>
      <w:r w:rsidR="00561032">
        <w:rPr>
          <w:rStyle w:val="a8"/>
          <w:rFonts w:ascii="TH SarabunIT๙" w:hAnsi="TH SarabunIT๙" w:cs="TH SarabunIT๙"/>
          <w:spacing w:val="6"/>
          <w:cs/>
        </w:rPr>
        <w:footnoteReference w:id="7"/>
      </w:r>
      <w:r w:rsidR="00664781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ซึ่ง</w:t>
      </w:r>
      <w:r w:rsidR="00CC7B41">
        <w:rPr>
          <w:rFonts w:ascii="TH SarabunIT๙" w:hAnsi="TH SarabunIT๙" w:cs="TH SarabunIT๙" w:hint="cs"/>
          <w:spacing w:val="6"/>
          <w:sz w:val="32"/>
          <w:szCs w:val="32"/>
          <w:cs/>
        </w:rPr>
        <w:t>ผู้บริหารท้องถิ่นอาจถูกสั่งให้</w:t>
      </w:r>
      <w:r w:rsidR="00664781">
        <w:rPr>
          <w:rFonts w:ascii="TH SarabunIT๙" w:hAnsi="TH SarabunIT๙" w:cs="TH SarabunIT๙" w:hint="cs"/>
          <w:spacing w:val="6"/>
          <w:sz w:val="32"/>
          <w:szCs w:val="32"/>
          <w:cs/>
        </w:rPr>
        <w:t>พ้นจากตำแหน่งด้วยเหตุดังกล่าว</w:t>
      </w:r>
      <w:r w:rsidR="00CC7B41">
        <w:rPr>
          <w:rFonts w:ascii="TH SarabunIT๙" w:hAnsi="TH SarabunIT๙" w:cs="TH SarabunIT๙" w:hint="cs"/>
          <w:spacing w:val="6"/>
          <w:sz w:val="32"/>
          <w:szCs w:val="32"/>
          <w:cs/>
        </w:rPr>
        <w:t>โดย</w:t>
      </w:r>
      <w:r w:rsidR="00664781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คำวินิจฉัยของผู้ว่าราชการจังหวัดตามมาตรา 48 </w:t>
      </w:r>
      <w:proofErr w:type="spellStart"/>
      <w:r w:rsidR="00664781">
        <w:rPr>
          <w:rFonts w:ascii="TH SarabunIT๙" w:hAnsi="TH SarabunIT๙" w:cs="TH SarabunIT๙" w:hint="cs"/>
          <w:spacing w:val="6"/>
          <w:sz w:val="32"/>
          <w:szCs w:val="32"/>
          <w:cs/>
        </w:rPr>
        <w:t>ปัญจ</w:t>
      </w:r>
      <w:proofErr w:type="spellEnd"/>
      <w:r w:rsidR="00664781">
        <w:rPr>
          <w:rFonts w:ascii="TH SarabunIT๙" w:hAnsi="TH SarabunIT๙" w:cs="TH SarabunIT๙" w:hint="cs"/>
          <w:spacing w:val="6"/>
          <w:sz w:val="32"/>
          <w:szCs w:val="32"/>
          <w:cs/>
        </w:rPr>
        <w:t>ทศ</w:t>
      </w:r>
      <w:r w:rsidR="00BE74AD">
        <w:rPr>
          <w:rStyle w:val="a8"/>
          <w:rFonts w:ascii="TH SarabunIT๙" w:hAnsi="TH SarabunIT๙" w:cs="TH SarabunIT๙"/>
          <w:spacing w:val="6"/>
          <w:cs/>
        </w:rPr>
        <w:footnoteReference w:id="8"/>
      </w:r>
      <w:r w:rsidR="00CC7B41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ได้ ซึ่งห</w:t>
      </w:r>
      <w:r w:rsidR="00CC7B41" w:rsidRPr="00CC7B41">
        <w:rPr>
          <w:rFonts w:ascii="TH SarabunIT๙" w:hAnsi="TH SarabunIT๙" w:cs="TH SarabunIT๙"/>
          <w:spacing w:val="6"/>
          <w:sz w:val="32"/>
          <w:szCs w:val="32"/>
          <w:cs/>
        </w:rPr>
        <w:t>ลักการพิจารณาเกี่ยวกับการเป็นผู้มีส่วนได้เสียในสัญญาที่ทำกับองค์กรปกครองส่วนท้องถิ่น</w:t>
      </w:r>
      <w:r w:rsidR="00CC7B41">
        <w:rPr>
          <w:rFonts w:ascii="TH SarabunIT๙" w:hAnsi="TH SarabunIT๙" w:cs="TH SarabunIT๙" w:hint="cs"/>
          <w:spacing w:val="6"/>
          <w:sz w:val="32"/>
          <w:szCs w:val="32"/>
          <w:cs/>
        </w:rPr>
        <w:t>ขอ</w:t>
      </w:r>
      <w:r w:rsidR="006C72DA">
        <w:rPr>
          <w:rFonts w:ascii="TH SarabunIT๙" w:hAnsi="TH SarabunIT๙" w:cs="TH SarabunIT๙" w:hint="cs"/>
          <w:spacing w:val="6"/>
          <w:sz w:val="32"/>
          <w:szCs w:val="32"/>
          <w:cs/>
        </w:rPr>
        <w:t>ยกมา</w:t>
      </w:r>
      <w:r w:rsidR="00CC7B41">
        <w:rPr>
          <w:rFonts w:ascii="TH SarabunIT๙" w:hAnsi="TH SarabunIT๙" w:cs="TH SarabunIT๙" w:hint="cs"/>
          <w:spacing w:val="6"/>
          <w:sz w:val="32"/>
          <w:szCs w:val="32"/>
          <w:cs/>
        </w:rPr>
        <w:t>โดยสังเขป</w:t>
      </w:r>
      <w:r w:rsidR="00C128F3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CC7B41">
        <w:rPr>
          <w:rFonts w:ascii="TH SarabunIT๙" w:hAnsi="TH SarabunIT๙" w:cs="TH SarabunIT๙" w:hint="cs"/>
          <w:spacing w:val="6"/>
          <w:sz w:val="32"/>
          <w:szCs w:val="32"/>
          <w:cs/>
        </w:rPr>
        <w:t>ดังนี้</w:t>
      </w:r>
    </w:p>
    <w:p w:rsidR="006C72DA" w:rsidRPr="00F65467" w:rsidRDefault="00C52512" w:rsidP="00C128F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7200"/>
          <w:tab w:val="left" w:pos="7560"/>
        </w:tabs>
        <w:autoSpaceDE w:val="0"/>
        <w:autoSpaceDN w:val="0"/>
        <w:adjustRightInd w:val="0"/>
        <w:spacing w:after="0" w:line="264" w:lineRule="auto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72DA" w:rsidRPr="00F65467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1. </w:t>
      </w:r>
      <w:r w:rsidR="006C72DA" w:rsidRPr="00F65467">
        <w:rPr>
          <w:rFonts w:ascii="TH SarabunIT๙" w:hAnsi="TH SarabunIT๙" w:cs="TH SarabunIT๙"/>
          <w:spacing w:val="6"/>
          <w:sz w:val="32"/>
          <w:szCs w:val="32"/>
          <w:cs/>
        </w:rPr>
        <w:t>ความสัมพันธ์ในเชิงทุนในลักษณะของการเป็นหุ้นส่วนในห้างหุ้นส่วนจำกัด</w:t>
      </w:r>
      <w:r w:rsidR="006C72DA" w:rsidRPr="00F65467">
        <w:rPr>
          <w:rFonts w:ascii="TH SarabunIT๙" w:hAnsi="TH SarabunIT๙" w:cs="TH SarabunIT๙"/>
          <w:spacing w:val="6"/>
          <w:sz w:val="32"/>
          <w:szCs w:val="32"/>
        </w:rPr>
        <w:t>/</w:t>
      </w:r>
      <w:r w:rsidR="006C72DA" w:rsidRPr="00F65467">
        <w:rPr>
          <w:rFonts w:ascii="TH SarabunIT๙" w:hAnsi="TH SarabunIT๙" w:cs="TH SarabunIT๙"/>
          <w:spacing w:val="6"/>
          <w:sz w:val="32"/>
          <w:szCs w:val="32"/>
          <w:cs/>
        </w:rPr>
        <w:t>เป็นผู้ถือหุ้นในบริษัทจำกัดซึ่งสามารถครอบงำการจัดการของบริษัทได้</w:t>
      </w:r>
      <w:r w:rsidR="006C72DA" w:rsidRPr="00F65467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ซึ่งกรณีนี้</w:t>
      </w:r>
      <w:r w:rsidR="00C128F3">
        <w:rPr>
          <w:rFonts w:ascii="TH SarabunIT๙" w:hAnsi="TH SarabunIT๙" w:cs="TH SarabunIT๙"/>
          <w:spacing w:val="6"/>
          <w:sz w:val="32"/>
          <w:szCs w:val="32"/>
          <w:cs/>
        </w:rPr>
        <w:t>คณะกรรมการกฤษฎีกา</w:t>
      </w:r>
      <w:r w:rsidR="00C128F3">
        <w:rPr>
          <w:rFonts w:ascii="TH SarabunIT๙" w:hAnsi="TH SarabunIT๙" w:cs="TH SarabunIT๙" w:hint="cs"/>
          <w:spacing w:val="6"/>
          <w:sz w:val="32"/>
          <w:szCs w:val="32"/>
          <w:cs/>
        </w:rPr>
        <w:br/>
      </w:r>
      <w:r w:rsidR="006C72DA" w:rsidRPr="00F65467">
        <w:rPr>
          <w:rFonts w:ascii="TH SarabunIT๙" w:hAnsi="TH SarabunIT๙" w:cs="TH SarabunIT๙"/>
          <w:spacing w:val="6"/>
          <w:sz w:val="32"/>
          <w:szCs w:val="32"/>
          <w:cs/>
        </w:rPr>
        <w:t>ได้พิจารณาโดย</w:t>
      </w:r>
      <w:r w:rsidR="006C72DA" w:rsidRPr="00F65467">
        <w:rPr>
          <w:rFonts w:ascii="TH SarabunIT๙" w:hAnsi="TH SarabunIT๙" w:cs="TH SarabunIT๙" w:hint="cs"/>
          <w:spacing w:val="6"/>
          <w:sz w:val="32"/>
          <w:szCs w:val="32"/>
          <w:cs/>
        </w:rPr>
        <w:t>พิจารณาถึง</w:t>
      </w:r>
      <w:r w:rsidR="006C72DA" w:rsidRPr="00F65467">
        <w:rPr>
          <w:rFonts w:ascii="TH SarabunIT๙" w:hAnsi="TH SarabunIT๙" w:cs="TH SarabunIT๙"/>
          <w:spacing w:val="6"/>
          <w:sz w:val="32"/>
          <w:szCs w:val="32"/>
          <w:cs/>
        </w:rPr>
        <w:t>เจตนารมณ์ของกฎหมายที่กำหนดข้อห้ามเรื่องการเป็นผู้มีส่วนได้เสียว่า</w:t>
      </w:r>
      <w:r w:rsidR="006C72DA" w:rsidRPr="00F65467">
        <w:rPr>
          <w:rFonts w:ascii="TH SarabunIT๙" w:hAnsi="TH SarabunIT๙" w:cs="TH SarabunIT๙"/>
          <w:spacing w:val="6"/>
          <w:sz w:val="32"/>
          <w:szCs w:val="32"/>
        </w:rPr>
        <w:t xml:space="preserve"> "</w:t>
      </w:r>
      <w:r w:rsidR="006C72DA" w:rsidRPr="00F65467">
        <w:rPr>
          <w:rFonts w:ascii="TH SarabunIT๙" w:hAnsi="TH SarabunIT๙" w:cs="TH SarabunIT๙"/>
          <w:spacing w:val="6"/>
          <w:sz w:val="32"/>
          <w:szCs w:val="32"/>
          <w:cs/>
        </w:rPr>
        <w:t>มาตรา 18 ทวิ แห่งพระราชบัญญัติเทศบาล พ.ศ.2496นั้น กฎหมายได้บัญญัติไว้อย่างกว้าง</w:t>
      </w:r>
      <w:r w:rsidR="00C128F3">
        <w:rPr>
          <w:rFonts w:ascii="TH SarabunIT๙" w:hAnsi="TH SarabunIT๙" w:cs="TH SarabunIT๙" w:hint="cs"/>
          <w:spacing w:val="6"/>
          <w:sz w:val="32"/>
          <w:szCs w:val="32"/>
          <w:cs/>
        </w:rPr>
        <w:br/>
      </w:r>
      <w:r w:rsidR="006C72DA" w:rsidRPr="00F65467">
        <w:rPr>
          <w:rFonts w:ascii="TH SarabunIT๙" w:hAnsi="TH SarabunIT๙" w:cs="TH SarabunIT๙"/>
          <w:spacing w:val="6"/>
          <w:sz w:val="32"/>
          <w:szCs w:val="32"/>
          <w:cs/>
        </w:rPr>
        <w:t>โดยมุ่งหมายรวมไปถึงการมีส่วนได้เสียที่สมาชิกเทศบาลมีอยู่ไม่ว่าทางตรงหรือทางอ้อมในสัญญาที่เทศบาลเป็นคู่สัญญา หรือในกิจการที่กระทำให้แก่เทศบาลหรือเทศบาลจะกระทำ ฉะนั้น หากมีข้อเท็จจริงใดๆก็ตามที่พิจารณาได้ว่าสมาชิกสภาเทศบาลมีความสัมพันธ์ในเชิงผลประโยชน์</w:t>
      </w:r>
      <w:r w:rsidR="00C128F3">
        <w:rPr>
          <w:rFonts w:ascii="TH SarabunIT๙" w:hAnsi="TH SarabunIT๙" w:cs="TH SarabunIT๙" w:hint="cs"/>
          <w:spacing w:val="6"/>
          <w:sz w:val="32"/>
          <w:szCs w:val="32"/>
          <w:cs/>
        </w:rPr>
        <w:br/>
      </w:r>
      <w:r w:rsidR="006C72DA" w:rsidRPr="00C128F3">
        <w:rPr>
          <w:rFonts w:ascii="TH SarabunIT๙" w:hAnsi="TH SarabunIT๙" w:cs="TH SarabunIT๙"/>
          <w:sz w:val="32"/>
          <w:szCs w:val="32"/>
          <w:cs/>
        </w:rPr>
        <w:t>จากสัญญาหรือกระทำกับเทศบาลไม่ว่าทางใดแล้ว ก็ย่อมถือว่าเป็นการต้องห้ามตามบทบัญญัติดังกล่าว</w:t>
      </w:r>
      <w:r w:rsidR="006C72DA" w:rsidRPr="00F65467">
        <w:rPr>
          <w:rFonts w:ascii="TH SarabunIT๙" w:hAnsi="TH SarabunIT๙" w:cs="TH SarabunIT๙"/>
          <w:spacing w:val="6"/>
          <w:sz w:val="32"/>
          <w:szCs w:val="32"/>
          <w:cs/>
        </w:rPr>
        <w:t>และเห็นว่าบทบัญญัติของกฎหมายดังกล่าวนั้นประสงค์จะห้ามสมาชิกเข้ามามีผลประโยชน์ได้เสียกับเทศบาลในขณะดำรงตำแหน่งสมาชิกอยู่เพื่อให้สมาชิกทำหน้าที่รักษาประโยชน์ของเทศบาล</w:t>
      </w:r>
      <w:r w:rsidR="006C72DA" w:rsidRPr="00C128F3">
        <w:rPr>
          <w:rFonts w:ascii="TH SarabunIT๙" w:hAnsi="TH SarabunIT๙" w:cs="TH SarabunIT๙"/>
          <w:sz w:val="32"/>
          <w:szCs w:val="32"/>
          <w:cs/>
        </w:rPr>
        <w:t>อย่างเที่ยงธรรม โดยไม่ประสงค์จะให้สมาชิกได้ประโยชน์ใดๆ จากการเข้าทำสัญญาหรือทำกิจการใด</w:t>
      </w:r>
      <w:r w:rsidR="006C72DA" w:rsidRPr="00F65467">
        <w:rPr>
          <w:rFonts w:ascii="TH SarabunIT๙" w:hAnsi="TH SarabunIT๙" w:cs="TH SarabunIT๙"/>
          <w:spacing w:val="6"/>
          <w:sz w:val="32"/>
          <w:szCs w:val="32"/>
          <w:cs/>
        </w:rPr>
        <w:t>จากเทศบาลไม่ว่าโดยตนเองหรือโดยผ่านทางผู้อื่นในขณะดำรงตำแหน่ง และมิได้คำนึงว่าจะต้องการประโยชน์จากเทศบาลหรือไม่</w:t>
      </w:r>
      <w:r w:rsidR="006C72DA" w:rsidRPr="00F65467">
        <w:rPr>
          <w:rFonts w:ascii="TH SarabunIT๙" w:hAnsi="TH SarabunIT๙" w:cs="TH SarabunIT๙"/>
          <w:spacing w:val="6"/>
          <w:sz w:val="32"/>
          <w:szCs w:val="32"/>
          <w:vertAlign w:val="superscript"/>
        </w:rPr>
        <w:footnoteReference w:id="9"/>
      </w:r>
    </w:p>
    <w:p w:rsidR="00C52512" w:rsidRPr="00F65467" w:rsidRDefault="00C344D7" w:rsidP="00C128F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7200"/>
          <w:tab w:val="left" w:pos="7560"/>
        </w:tabs>
        <w:autoSpaceDE w:val="0"/>
        <w:autoSpaceDN w:val="0"/>
        <w:adjustRightInd w:val="0"/>
        <w:spacing w:after="0" w:line="264" w:lineRule="auto"/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 w:rsidRPr="00F65467"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 w:rsidRPr="00F65467">
        <w:rPr>
          <w:rFonts w:ascii="TH SarabunIT๙" w:hAnsi="TH SarabunIT๙" w:cs="TH SarabunIT๙" w:hint="cs"/>
          <w:spacing w:val="6"/>
          <w:sz w:val="32"/>
          <w:szCs w:val="32"/>
          <w:cs/>
        </w:rPr>
        <w:tab/>
        <w:t xml:space="preserve">2. </w:t>
      </w:r>
      <w:r w:rsidR="00483683" w:rsidRPr="00F65467">
        <w:rPr>
          <w:rFonts w:ascii="TH SarabunIT๙" w:hAnsi="TH SarabunIT๙" w:cs="TH SarabunIT๙"/>
          <w:spacing w:val="6"/>
          <w:sz w:val="32"/>
          <w:szCs w:val="32"/>
          <w:cs/>
        </w:rPr>
        <w:t>ความสัมพันธ์ในเชิงบริหาร เป็นเจ้าของ</w:t>
      </w:r>
      <w:r w:rsidR="00483683" w:rsidRPr="00F65467">
        <w:rPr>
          <w:rFonts w:ascii="TH SarabunIT๙" w:hAnsi="TH SarabunIT๙" w:cs="TH SarabunIT๙"/>
          <w:spacing w:val="6"/>
          <w:sz w:val="32"/>
          <w:szCs w:val="32"/>
        </w:rPr>
        <w:t>/</w:t>
      </w:r>
      <w:r w:rsidR="00483683" w:rsidRPr="00F65467">
        <w:rPr>
          <w:rFonts w:ascii="TH SarabunIT๙" w:hAnsi="TH SarabunIT๙" w:cs="TH SarabunIT๙"/>
          <w:spacing w:val="6"/>
          <w:sz w:val="32"/>
          <w:szCs w:val="32"/>
          <w:cs/>
        </w:rPr>
        <w:t>ผู้จัดการ</w:t>
      </w:r>
      <w:r w:rsidR="00483683" w:rsidRPr="00F65467">
        <w:rPr>
          <w:rFonts w:ascii="TH SarabunIT๙" w:hAnsi="TH SarabunIT๙" w:cs="TH SarabunIT๙"/>
          <w:spacing w:val="6"/>
          <w:sz w:val="32"/>
          <w:szCs w:val="32"/>
        </w:rPr>
        <w:t>/</w:t>
      </w:r>
      <w:r w:rsidR="00483683" w:rsidRPr="00F65467">
        <w:rPr>
          <w:rFonts w:ascii="TH SarabunIT๙" w:hAnsi="TH SarabunIT๙" w:cs="TH SarabunIT๙"/>
          <w:spacing w:val="6"/>
          <w:sz w:val="32"/>
          <w:szCs w:val="32"/>
          <w:cs/>
        </w:rPr>
        <w:t>หุ้นส่วนผู้จัดการ</w:t>
      </w:r>
      <w:r w:rsidR="00483683" w:rsidRPr="00F65467">
        <w:rPr>
          <w:rFonts w:ascii="TH SarabunIT๙" w:hAnsi="TH SarabunIT๙" w:cs="TH SarabunIT๙"/>
          <w:spacing w:val="6"/>
          <w:sz w:val="32"/>
          <w:szCs w:val="32"/>
        </w:rPr>
        <w:t>/</w:t>
      </w:r>
      <w:r w:rsidR="00483683" w:rsidRPr="00F65467">
        <w:rPr>
          <w:rFonts w:ascii="TH SarabunIT๙" w:hAnsi="TH SarabunIT๙" w:cs="TH SarabunIT๙"/>
          <w:spacing w:val="6"/>
          <w:sz w:val="32"/>
          <w:szCs w:val="32"/>
          <w:cs/>
        </w:rPr>
        <w:t>กรรมการ</w:t>
      </w:r>
      <w:r w:rsidR="00483683" w:rsidRPr="00F65467">
        <w:rPr>
          <w:rFonts w:ascii="TH SarabunIT๙" w:hAnsi="TH SarabunIT๙" w:cs="TH SarabunIT๙"/>
          <w:spacing w:val="6"/>
          <w:sz w:val="32"/>
          <w:szCs w:val="32"/>
        </w:rPr>
        <w:t>/</w:t>
      </w:r>
      <w:r w:rsidR="00483683" w:rsidRPr="00F65467">
        <w:rPr>
          <w:rFonts w:ascii="TH SarabunIT๙" w:hAnsi="TH SarabunIT๙" w:cs="TH SarabunIT๙"/>
          <w:spacing w:val="6"/>
          <w:sz w:val="32"/>
          <w:szCs w:val="32"/>
          <w:cs/>
        </w:rPr>
        <w:t>ผู้จัดการ</w:t>
      </w:r>
      <w:r w:rsidR="00483683" w:rsidRPr="00F65467">
        <w:rPr>
          <w:rFonts w:ascii="TH SarabunIT๙" w:hAnsi="TH SarabunIT๙" w:cs="TH SarabunIT๙"/>
          <w:spacing w:val="6"/>
          <w:sz w:val="32"/>
          <w:szCs w:val="32"/>
        </w:rPr>
        <w:t>/</w:t>
      </w:r>
      <w:r w:rsidR="00483683" w:rsidRPr="00F65467">
        <w:rPr>
          <w:rFonts w:ascii="TH SarabunIT๙" w:hAnsi="TH SarabunIT๙" w:cs="TH SarabunIT๙"/>
          <w:spacing w:val="6"/>
          <w:sz w:val="32"/>
          <w:szCs w:val="32"/>
          <w:cs/>
        </w:rPr>
        <w:t>ตัวแทน</w:t>
      </w:r>
      <w:r w:rsidR="00483683" w:rsidRPr="00F65467">
        <w:rPr>
          <w:rFonts w:ascii="TH SarabunIT๙" w:hAnsi="TH SarabunIT๙" w:cs="TH SarabunIT๙"/>
          <w:spacing w:val="6"/>
          <w:sz w:val="32"/>
          <w:szCs w:val="32"/>
        </w:rPr>
        <w:t>/</w:t>
      </w:r>
      <w:r w:rsidR="00483683" w:rsidRPr="00F65467">
        <w:rPr>
          <w:rFonts w:ascii="TH SarabunIT๙" w:hAnsi="TH SarabunIT๙" w:cs="TH SarabunIT๙"/>
          <w:spacing w:val="6"/>
          <w:sz w:val="32"/>
          <w:szCs w:val="32"/>
          <w:cs/>
        </w:rPr>
        <w:t>ผู้บริหาร</w:t>
      </w:r>
      <w:r w:rsidR="00483683" w:rsidRPr="00F65467">
        <w:rPr>
          <w:rFonts w:ascii="TH SarabunIT๙" w:hAnsi="TH SarabunIT๙" w:cs="TH SarabunIT๙"/>
          <w:spacing w:val="6"/>
          <w:sz w:val="32"/>
          <w:szCs w:val="32"/>
        </w:rPr>
        <w:t>/</w:t>
      </w:r>
      <w:r w:rsidR="00483683" w:rsidRPr="00F65467">
        <w:rPr>
          <w:rFonts w:ascii="TH SarabunIT๙" w:hAnsi="TH SarabunIT๙" w:cs="TH SarabunIT๙"/>
          <w:spacing w:val="6"/>
          <w:sz w:val="32"/>
          <w:szCs w:val="32"/>
          <w:cs/>
        </w:rPr>
        <w:t>ผู้มีอำนาจในการดำเนินกิจการของบุคคลธรรมดาหรือของนิติบุคคลที่มีการกระทำกับองค์กรปกครองส่วนท้องถิ่น</w:t>
      </w:r>
      <w:r w:rsidR="00483683" w:rsidRPr="00F65467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ซึ่ง</w:t>
      </w:r>
      <w:r w:rsidR="00483683" w:rsidRPr="00F65467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คณะกรรมการกฤษฎีกาได้พิจารณาว่าความสัมพันธ์ในลักษณะนี้หากมีข้อเท็จจริงว่านายกเทศมนตรี เป็นกรรมการบริษัทได้ทำสัญญาซื้อขายกับครุภัณฑ์กับเทศบาลแม้จะมอบอำนาจให้ลูกจ้างในบริษัทลงนามในสัญญาแทนบริษัทและให้เทศมนตรี(ปัจจุบันคือตำแหน่งรองนายกเทศมนตรี)เป็นผู้ลงนามแทนเทศบาล โดยที่ตนไม่ได้ลงนามในสัญญา ไม่ว่าในฐานะใดก็ตาม แต่ในฐานะกรรมการบริษัทได้เป็นผู้อนุมัติให้ขายครุภัณฑ์ให้แก่เทศบาล ย่อมถือว่าเป็นผู้มีส่วนได้เสียในทางตรงหรือทางอ้อมในสัญญาที่เทศบาลเป็นคู่สัญญาแล้ว </w:t>
      </w:r>
      <w:r w:rsidR="00483683" w:rsidRPr="00C128F3">
        <w:rPr>
          <w:rFonts w:ascii="TH SarabunIT๙" w:hAnsi="TH SarabunIT๙" w:cs="TH SarabunIT๙"/>
          <w:sz w:val="32"/>
          <w:szCs w:val="32"/>
          <w:cs/>
        </w:rPr>
        <w:t>แม้ภายหลัง จะขอยกเลิกสัญญาและคืนเงินให้แก่เทศบาล ก็ไม่ทำให้การกระทำที่ไม่ชอบกลับกลา</w:t>
      </w:r>
      <w:r w:rsidR="00483683" w:rsidRPr="00F65467">
        <w:rPr>
          <w:rFonts w:ascii="TH SarabunIT๙" w:hAnsi="TH SarabunIT๙" w:cs="TH SarabunIT๙"/>
          <w:spacing w:val="6"/>
          <w:sz w:val="32"/>
          <w:szCs w:val="32"/>
          <w:cs/>
        </w:rPr>
        <w:t>ยเป็นการชอบขึ้นได้และในข้อกล่าวอ้างเกี่ยวกับการที่เป็นศูนย์บริการเพียงแห่งเดียวก็ไม่สามารถนำมากล่าวอ้างให้พ้นผิดได้</w:t>
      </w:r>
      <w:r w:rsidR="00483683" w:rsidRPr="00F65467">
        <w:rPr>
          <w:rFonts w:ascii="TH SarabunIT๙" w:hAnsi="TH SarabunIT๙" w:cs="TH SarabunIT๙"/>
          <w:spacing w:val="6"/>
          <w:sz w:val="32"/>
          <w:szCs w:val="32"/>
          <w:vertAlign w:val="superscript"/>
          <w:cs/>
        </w:rPr>
        <w:footnoteReference w:id="10"/>
      </w:r>
      <w:r w:rsidR="00483683" w:rsidRPr="00F65467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ในการเป็นคู่สัญญากับเทศบาลในขณะที่ยังไม่ได้ดำรงตำแหน่งสมาชิกสภาเทศบาลเมื่อได้รับการเลือกตั้งแล้วภายหลังได้ลาออกจากการเป็นหุ้นส่วนผู้จัดการของห้างหุ้นส่วนจำกัด ก็ตาม แต่ก็ยังมีการแสดงออกว่ายังเป็นหุ้นส่วนผู้จัดการอยู่ ถือได้ว่าเป็นผู้มีส่วนได้เสีย</w:t>
      </w:r>
      <w:r w:rsidR="00C128F3">
        <w:rPr>
          <w:rFonts w:ascii="TH SarabunIT๙" w:hAnsi="TH SarabunIT๙" w:cs="TH SarabunIT๙" w:hint="cs"/>
          <w:spacing w:val="6"/>
          <w:sz w:val="32"/>
          <w:szCs w:val="32"/>
          <w:cs/>
        </w:rPr>
        <w:br/>
      </w:r>
      <w:r w:rsidR="00483683" w:rsidRPr="00F65467">
        <w:rPr>
          <w:rFonts w:ascii="TH SarabunIT๙" w:hAnsi="TH SarabunIT๙" w:cs="TH SarabunIT๙"/>
          <w:spacing w:val="6"/>
          <w:sz w:val="32"/>
          <w:szCs w:val="32"/>
          <w:cs/>
        </w:rPr>
        <w:t>ในสัญญาที่ทำกับเทศบาล</w:t>
      </w:r>
      <w:r w:rsidR="00483683" w:rsidRPr="00F65467">
        <w:rPr>
          <w:rFonts w:ascii="TH SarabunIT๙" w:hAnsi="TH SarabunIT๙" w:cs="TH SarabunIT๙"/>
          <w:spacing w:val="6"/>
          <w:sz w:val="32"/>
          <w:szCs w:val="32"/>
          <w:vertAlign w:val="superscript"/>
          <w:cs/>
        </w:rPr>
        <w:footnoteReference w:id="11"/>
      </w:r>
      <w:r w:rsidR="00483683" w:rsidRPr="00F65467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การเปลี่ยนแปลงตัวผู้แทนนิติบุคคลมีผลต่อเมื่อได้ปฏิบัติตามกฎหมาย </w:t>
      </w:r>
      <w:r w:rsidR="00483683" w:rsidRPr="00F65467">
        <w:rPr>
          <w:rFonts w:ascii="TH SarabunIT๙" w:hAnsi="TH SarabunIT๙" w:cs="TH SarabunIT๙"/>
          <w:spacing w:val="6"/>
          <w:sz w:val="32"/>
          <w:szCs w:val="32"/>
          <w:cs/>
        </w:rPr>
        <w:lastRenderedPageBreak/>
        <w:t>ในขณะดำรงตำแหน่งสมาชิกสภาเทศบาลและห้างหุ้นส่วนจำกัดที่ตนเป็นหุ้นส่วนผู้จัดการมาเป็นคู่สัญญากับเทศบาล หากภายหลังลาออกจากการเป็นหุ้นส่วนผู้จัดการต่อหุ้นส่วนด้วยกันเองโดยยังไม่มีการจดทะเบียนเปลี่ยนแปลงต่อนายทะเบียน ก็ยังไม่มีผลตามกฎหมาย ความมีส่วนได้เสียในสัญญา</w:t>
      </w:r>
      <w:r w:rsidR="00F65467">
        <w:rPr>
          <w:rFonts w:ascii="TH SarabunIT๙" w:hAnsi="TH SarabunIT๙" w:cs="TH SarabunIT๙" w:hint="cs"/>
          <w:spacing w:val="6"/>
          <w:sz w:val="32"/>
          <w:szCs w:val="32"/>
          <w:cs/>
        </w:rPr>
        <w:t>ที่</w:t>
      </w:r>
      <w:r w:rsidR="00483683" w:rsidRPr="00F65467">
        <w:rPr>
          <w:rFonts w:ascii="TH SarabunIT๙" w:hAnsi="TH SarabunIT๙" w:cs="TH SarabunIT๙"/>
          <w:spacing w:val="6"/>
          <w:sz w:val="32"/>
          <w:szCs w:val="32"/>
          <w:cs/>
        </w:rPr>
        <w:t>ทำกับเทศบาลจึงยังคงมีอยู่</w:t>
      </w:r>
      <w:r w:rsidR="00483683" w:rsidRPr="00F65467">
        <w:rPr>
          <w:rFonts w:ascii="TH SarabunIT๙" w:hAnsi="TH SarabunIT๙" w:cs="TH SarabunIT๙"/>
          <w:spacing w:val="6"/>
          <w:sz w:val="32"/>
          <w:szCs w:val="32"/>
          <w:vertAlign w:val="superscript"/>
          <w:cs/>
        </w:rPr>
        <w:footnoteReference w:id="12"/>
      </w:r>
    </w:p>
    <w:p w:rsidR="00C52512" w:rsidRPr="00B245E1" w:rsidRDefault="002B01FE" w:rsidP="00C128F3">
      <w:pPr>
        <w:tabs>
          <w:tab w:val="left" w:pos="851"/>
          <w:tab w:val="left" w:pos="1418"/>
          <w:tab w:val="left" w:pos="1843"/>
        </w:tabs>
        <w:spacing w:after="0" w:line="264" w:lineRule="auto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 w:rsidRPr="00B245E1">
        <w:rPr>
          <w:rFonts w:ascii="TH SarabunIT๙" w:hAnsi="TH SarabunIT๙" w:cs="TH SarabunIT๙"/>
          <w:spacing w:val="6"/>
          <w:sz w:val="32"/>
          <w:szCs w:val="32"/>
          <w:cs/>
        </w:rPr>
        <w:t>จึงเห็นได้ว่า</w:t>
      </w:r>
      <w:r w:rsidR="0090699B" w:rsidRPr="00B245E1">
        <w:rPr>
          <w:rFonts w:ascii="TH SarabunIT๙" w:hAnsi="TH SarabunIT๙" w:cs="TH SarabunIT๙"/>
          <w:spacing w:val="6"/>
          <w:sz w:val="32"/>
          <w:szCs w:val="32"/>
          <w:cs/>
        </w:rPr>
        <w:t>การเป็นผู้มีส่วนได้เสียไม่ว่าทางตรงหรือทางอ้อมในสัญญาหรือ</w:t>
      </w:r>
      <w:r w:rsidR="00604C9E" w:rsidRPr="00B245E1">
        <w:rPr>
          <w:rFonts w:ascii="TH SarabunIT๙" w:hAnsi="TH SarabunIT๙" w:cs="TH SarabunIT๙"/>
          <w:spacing w:val="-12"/>
          <w:sz w:val="32"/>
          <w:szCs w:val="32"/>
          <w:cs/>
        </w:rPr>
        <w:t>กิจการที่กระทำ</w:t>
      </w:r>
      <w:r w:rsidR="00604C9E" w:rsidRPr="00C128F3">
        <w:rPr>
          <w:rFonts w:ascii="TH SarabunIT๙" w:hAnsi="TH SarabunIT๙" w:cs="TH SarabunIT๙"/>
          <w:spacing w:val="-8"/>
          <w:sz w:val="32"/>
          <w:szCs w:val="32"/>
          <w:cs/>
        </w:rPr>
        <w:t>กับองค์กรปกครองส่วนท้องถิ่น</w:t>
      </w:r>
      <w:r w:rsidR="00B245E1" w:rsidRPr="00C128F3">
        <w:rPr>
          <w:rFonts w:ascii="TH SarabunIT๙" w:hAnsi="TH SarabunIT๙" w:cs="TH SarabunIT๙" w:hint="cs"/>
          <w:spacing w:val="-8"/>
          <w:sz w:val="32"/>
          <w:szCs w:val="32"/>
          <w:cs/>
        </w:rPr>
        <w:t>ซึ่งเป็นเงื่อนไขหรือลักษณ</w:t>
      </w:r>
      <w:r w:rsidR="00C128F3" w:rsidRPr="00C128F3">
        <w:rPr>
          <w:rFonts w:ascii="TH SarabunIT๙" w:hAnsi="TH SarabunIT๙" w:cs="TH SarabunIT๙" w:hint="cs"/>
          <w:spacing w:val="-8"/>
          <w:sz w:val="32"/>
          <w:szCs w:val="32"/>
          <w:cs/>
        </w:rPr>
        <w:t>ะต้องห้ามตามพระราชบัญญัติเทศบาล</w:t>
      </w:r>
      <w:r w:rsidR="00C128F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245E1" w:rsidRPr="00C128F3">
        <w:rPr>
          <w:rFonts w:ascii="TH SarabunIT๙" w:hAnsi="TH SarabunIT๙" w:cs="TH SarabunIT๙" w:hint="cs"/>
          <w:spacing w:val="-8"/>
          <w:sz w:val="32"/>
          <w:szCs w:val="32"/>
          <w:cs/>
        </w:rPr>
        <w:t>พ.ศ. 2496</w:t>
      </w:r>
      <w:r w:rsidR="00604C9E" w:rsidRPr="00B245E1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หรือการเข้าไป</w:t>
      </w:r>
      <w:r w:rsidR="00B245E1">
        <w:rPr>
          <w:rFonts w:ascii="TH SarabunIT๙" w:hAnsi="TH SarabunIT๙" w:cs="TH SarabunIT๙" w:hint="cs"/>
          <w:spacing w:val="6"/>
          <w:sz w:val="32"/>
          <w:szCs w:val="32"/>
          <w:cs/>
        </w:rPr>
        <w:t>เป็น</w:t>
      </w:r>
      <w:r w:rsidR="00B245E1" w:rsidRPr="00590F41">
        <w:rPr>
          <w:rFonts w:ascii="TH SarabunIT๙" w:hAnsi="TH SarabunIT๙" w:cs="TH SarabunIT๙"/>
          <w:spacing w:val="6"/>
          <w:sz w:val="32"/>
          <w:szCs w:val="32"/>
          <w:cs/>
        </w:rPr>
        <w:t>หุ้นส่วนในห้างหุ้นส่วนจำกัด</w:t>
      </w:r>
      <w:r w:rsidR="00B245E1" w:rsidRPr="00590F41">
        <w:rPr>
          <w:rFonts w:ascii="TH SarabunIT๙" w:hAnsi="TH SarabunIT๙" w:cs="TH SarabunIT๙"/>
          <w:spacing w:val="6"/>
          <w:sz w:val="32"/>
          <w:szCs w:val="32"/>
        </w:rPr>
        <w:t>/</w:t>
      </w:r>
      <w:r w:rsidR="00B245E1" w:rsidRPr="00590F41">
        <w:rPr>
          <w:rFonts w:ascii="TH SarabunIT๙" w:hAnsi="TH SarabunIT๙" w:cs="TH SarabunIT๙"/>
          <w:spacing w:val="6"/>
          <w:sz w:val="32"/>
          <w:szCs w:val="32"/>
          <w:cs/>
        </w:rPr>
        <w:t>เป็นผู้ถือหุ้นในบริษัทจำกัด</w:t>
      </w:r>
      <w:r w:rsidR="0090699B" w:rsidRPr="00B245E1">
        <w:rPr>
          <w:rFonts w:ascii="TH SarabunIT๙" w:hAnsi="TH SarabunIT๙" w:cs="TH SarabunIT๙"/>
          <w:spacing w:val="6"/>
          <w:sz w:val="32"/>
          <w:szCs w:val="32"/>
          <w:cs/>
        </w:rPr>
        <w:t>เป็น</w:t>
      </w:r>
      <w:r w:rsidR="00B574FB">
        <w:rPr>
          <w:rFonts w:ascii="TH SarabunIT๙" w:hAnsi="TH SarabunIT๙" w:cs="TH SarabunIT๙" w:hint="cs"/>
          <w:spacing w:val="6"/>
          <w:sz w:val="32"/>
          <w:szCs w:val="32"/>
          <w:cs/>
        </w:rPr>
        <w:t>ต้องห้าม</w:t>
      </w:r>
      <w:r w:rsidR="00C128F3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90699B" w:rsidRPr="00B245E1">
        <w:rPr>
          <w:rFonts w:ascii="TH SarabunIT๙" w:hAnsi="TH SarabunIT๙" w:cs="TH SarabunIT๙"/>
          <w:spacing w:val="6"/>
          <w:sz w:val="32"/>
          <w:szCs w:val="32"/>
          <w:cs/>
        </w:rPr>
        <w:t>โดยรัฐธรรมนูญแห่งราชอาณาจักรไทย</w:t>
      </w:r>
      <w:r w:rsidR="00B574FB">
        <w:rPr>
          <w:rFonts w:ascii="TH SarabunIT๙" w:hAnsi="TH SarabunIT๙" w:cs="TH SarabunIT๙" w:hint="cs"/>
          <w:spacing w:val="6"/>
          <w:sz w:val="32"/>
          <w:szCs w:val="32"/>
          <w:cs/>
        </w:rPr>
        <w:t>อัน</w:t>
      </w:r>
      <w:r w:rsidR="0090699B" w:rsidRPr="00B245E1">
        <w:rPr>
          <w:rFonts w:ascii="TH SarabunIT๙" w:hAnsi="TH SarabunIT๙" w:cs="TH SarabunIT๙"/>
          <w:spacing w:val="6"/>
          <w:sz w:val="32"/>
          <w:szCs w:val="32"/>
          <w:cs/>
        </w:rPr>
        <w:t>เป็นเหตุให้</w:t>
      </w:r>
      <w:r w:rsidR="00B574FB">
        <w:rPr>
          <w:rFonts w:ascii="TH SarabunIT๙" w:hAnsi="TH SarabunIT๙" w:cs="TH SarabunIT๙" w:hint="cs"/>
          <w:spacing w:val="6"/>
          <w:sz w:val="32"/>
          <w:szCs w:val="32"/>
          <w:cs/>
        </w:rPr>
        <w:t>ถูกสั่ง</w:t>
      </w:r>
      <w:r w:rsidR="0090699B" w:rsidRPr="00B245E1">
        <w:rPr>
          <w:rFonts w:ascii="TH SarabunIT๙" w:hAnsi="TH SarabunIT๙" w:cs="TH SarabunIT๙"/>
          <w:spacing w:val="6"/>
          <w:sz w:val="32"/>
          <w:szCs w:val="32"/>
          <w:cs/>
        </w:rPr>
        <w:t>พ้นจากตำแหน่ง</w:t>
      </w:r>
      <w:r w:rsidR="00B574FB">
        <w:rPr>
          <w:rFonts w:ascii="TH SarabunIT๙" w:hAnsi="TH SarabunIT๙" w:cs="TH SarabunIT๙" w:hint="cs"/>
          <w:spacing w:val="6"/>
          <w:sz w:val="32"/>
          <w:szCs w:val="32"/>
          <w:cs/>
        </w:rPr>
        <w:t>ผู้บริหารท้องถิ่น</w:t>
      </w:r>
      <w:r w:rsidR="00C128F3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B574FB">
        <w:rPr>
          <w:rFonts w:ascii="TH SarabunIT๙" w:hAnsi="TH SarabunIT๙" w:cs="TH SarabunIT๙" w:hint="cs"/>
          <w:spacing w:val="6"/>
          <w:sz w:val="32"/>
          <w:szCs w:val="32"/>
          <w:cs/>
        </w:rPr>
        <w:t>เนื่องจาก</w:t>
      </w:r>
      <w:r w:rsidR="0090699B" w:rsidRPr="00B245E1">
        <w:rPr>
          <w:rFonts w:ascii="TH SarabunIT๙" w:hAnsi="TH SarabunIT๙" w:cs="TH SarabunIT๙"/>
          <w:spacing w:val="6"/>
          <w:sz w:val="32"/>
          <w:szCs w:val="32"/>
          <w:cs/>
        </w:rPr>
        <w:t>กระทำเป็นผู้มีส่วนได้เสีย</w:t>
      </w:r>
      <w:r w:rsidR="00B245E1">
        <w:rPr>
          <w:rFonts w:ascii="TH SarabunIT๙" w:hAnsi="TH SarabunIT๙" w:cs="TH SarabunIT๙" w:hint="cs"/>
          <w:spacing w:val="6"/>
          <w:sz w:val="32"/>
          <w:szCs w:val="32"/>
          <w:cs/>
        </w:rPr>
        <w:t>หรือ</w:t>
      </w:r>
      <w:r w:rsidR="00B4498D">
        <w:rPr>
          <w:rFonts w:ascii="TH SarabunIT๙" w:hAnsi="TH SarabunIT๙" w:cs="TH SarabunIT๙" w:hint="cs"/>
          <w:sz w:val="32"/>
          <w:szCs w:val="32"/>
          <w:cs/>
        </w:rPr>
        <w:t>ปฏิ</w:t>
      </w:r>
      <w:r w:rsidR="00B4498D" w:rsidRPr="0062432E">
        <w:rPr>
          <w:rFonts w:ascii="TH SarabunIT๙" w:hAnsi="TH SarabunIT๙" w:cs="TH SarabunIT๙"/>
          <w:sz w:val="32"/>
          <w:szCs w:val="32"/>
          <w:cs/>
        </w:rPr>
        <w:t>บัติการฝ่าฝืนต่อความสงบเรียบร้อย</w:t>
      </w:r>
      <w:r w:rsidR="00B574FB">
        <w:rPr>
          <w:rFonts w:ascii="TH SarabunIT๙" w:hAnsi="TH SarabunIT๙" w:cs="TH SarabunIT๙" w:hint="cs"/>
          <w:spacing w:val="6"/>
          <w:sz w:val="32"/>
          <w:szCs w:val="32"/>
          <w:cs/>
        </w:rPr>
        <w:t>ดังนั้น ผู้ที่เสียสละเข้ามาเป็นผู้บริหารท้องถิ่น</w:t>
      </w:r>
      <w:r w:rsidR="000A03DD">
        <w:rPr>
          <w:rFonts w:ascii="TH SarabunIT๙" w:hAnsi="TH SarabunIT๙" w:cs="TH SarabunIT๙" w:hint="cs"/>
          <w:spacing w:val="6"/>
          <w:sz w:val="32"/>
          <w:szCs w:val="32"/>
          <w:cs/>
        </w:rPr>
        <w:t>จะต้องเป็น</w:t>
      </w:r>
      <w:r w:rsidR="002F5B1E">
        <w:rPr>
          <w:rFonts w:ascii="TH SarabunIT๙" w:hAnsi="TH SarabunIT๙" w:cs="TH SarabunIT๙" w:hint="cs"/>
          <w:spacing w:val="6"/>
          <w:sz w:val="32"/>
          <w:szCs w:val="32"/>
          <w:cs/>
        </w:rPr>
        <w:t>บุคคลที่เป็นแบบอย่างที่ดีให้กับคนในสังคม โดยสังคมคาดหวังว่าผู้บริหารท้องถิ่นจะต้องเป็น</w:t>
      </w:r>
      <w:r w:rsidR="000A03DD">
        <w:rPr>
          <w:rFonts w:ascii="TH SarabunIT๙" w:hAnsi="TH SarabunIT๙" w:cs="TH SarabunIT๙" w:hint="cs"/>
          <w:spacing w:val="6"/>
          <w:sz w:val="32"/>
          <w:szCs w:val="32"/>
          <w:cs/>
        </w:rPr>
        <w:t>ผู้ที่มีความ</w:t>
      </w:r>
      <w:r w:rsidR="00BC3BB8">
        <w:rPr>
          <w:rFonts w:ascii="TH SarabunIT๙" w:hAnsi="TH SarabunIT๙" w:cs="TH SarabunIT๙" w:hint="cs"/>
          <w:spacing w:val="6"/>
          <w:sz w:val="32"/>
          <w:szCs w:val="32"/>
          <w:cs/>
        </w:rPr>
        <w:t>สุจริต</w:t>
      </w:r>
      <w:r w:rsidR="000A03DD">
        <w:rPr>
          <w:rFonts w:ascii="TH SarabunIT๙" w:hAnsi="TH SarabunIT๙" w:cs="TH SarabunIT๙" w:hint="cs"/>
          <w:spacing w:val="6"/>
          <w:sz w:val="32"/>
          <w:szCs w:val="32"/>
          <w:cs/>
        </w:rPr>
        <w:t>โปร่งใส มีจริยธรรม ตรวจสอบได้และไม่เอื้อประโยชน์ให้ตนเองหรือผู้อื่น</w:t>
      </w:r>
      <w:r w:rsidR="002F5B1E">
        <w:rPr>
          <w:rFonts w:ascii="TH SarabunIT๙" w:hAnsi="TH SarabunIT๙" w:cs="TH SarabunIT๙" w:hint="cs"/>
          <w:spacing w:val="6"/>
          <w:sz w:val="32"/>
          <w:szCs w:val="32"/>
          <w:cs/>
        </w:rPr>
        <w:t>ไม่ว่าทางตรงหรือทางอ้อม</w:t>
      </w:r>
      <w:r w:rsidR="000A03DD">
        <w:rPr>
          <w:rFonts w:ascii="TH SarabunIT๙" w:hAnsi="TH SarabunIT๙" w:cs="TH SarabunIT๙" w:hint="cs"/>
          <w:spacing w:val="6"/>
          <w:sz w:val="32"/>
          <w:szCs w:val="32"/>
          <w:cs/>
        </w:rPr>
        <w:t>สมดังเจตนารมณ์ของรัฐธรรมนูญและกฎหมายนั้นเอง</w:t>
      </w:r>
    </w:p>
    <w:p w:rsidR="00C52512" w:rsidRPr="00F65467" w:rsidRDefault="00C52512" w:rsidP="00F6546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7200"/>
          <w:tab w:val="left" w:pos="7560"/>
        </w:tabs>
        <w:autoSpaceDE w:val="0"/>
        <w:autoSpaceDN w:val="0"/>
        <w:adjustRightInd w:val="0"/>
        <w:spacing w:after="0" w:line="264" w:lineRule="auto"/>
        <w:jc w:val="thaiDistribute"/>
        <w:rPr>
          <w:rFonts w:ascii="TH SarabunIT๙" w:eastAsia="Times New Roman" w:hAnsi="TH SarabunIT๙" w:cs="TH SarabunIT๙"/>
          <w:spacing w:val="6"/>
          <w:sz w:val="32"/>
          <w:szCs w:val="32"/>
        </w:rPr>
      </w:pPr>
    </w:p>
    <w:p w:rsidR="00C52512" w:rsidRPr="00F65467" w:rsidRDefault="00C52512" w:rsidP="00F6546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7200"/>
          <w:tab w:val="left" w:pos="7560"/>
        </w:tabs>
        <w:autoSpaceDE w:val="0"/>
        <w:autoSpaceDN w:val="0"/>
        <w:adjustRightInd w:val="0"/>
        <w:spacing w:after="0" w:line="264" w:lineRule="auto"/>
        <w:jc w:val="thaiDistribute"/>
        <w:rPr>
          <w:rFonts w:ascii="TH SarabunIT๙" w:eastAsia="Times New Roman" w:hAnsi="TH SarabunIT๙" w:cs="TH SarabunIT๙"/>
          <w:spacing w:val="6"/>
          <w:sz w:val="32"/>
          <w:szCs w:val="32"/>
        </w:rPr>
      </w:pPr>
    </w:p>
    <w:p w:rsidR="00C52512" w:rsidRPr="00F65467" w:rsidRDefault="00C52512" w:rsidP="00F6546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7200"/>
          <w:tab w:val="left" w:pos="7560"/>
        </w:tabs>
        <w:autoSpaceDE w:val="0"/>
        <w:autoSpaceDN w:val="0"/>
        <w:adjustRightInd w:val="0"/>
        <w:spacing w:after="0" w:line="264" w:lineRule="auto"/>
        <w:jc w:val="thaiDistribute"/>
        <w:rPr>
          <w:rFonts w:ascii="TH SarabunIT๙" w:eastAsia="Times New Roman" w:hAnsi="TH SarabunIT๙" w:cs="TH SarabunIT๙"/>
          <w:spacing w:val="6"/>
          <w:sz w:val="32"/>
          <w:szCs w:val="32"/>
        </w:rPr>
      </w:pPr>
    </w:p>
    <w:p w:rsidR="0094743F" w:rsidRPr="00F65467" w:rsidRDefault="0094743F" w:rsidP="00F65467">
      <w:pPr>
        <w:spacing w:after="0" w:line="264" w:lineRule="auto"/>
        <w:ind w:firstLine="720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</w:p>
    <w:p w:rsidR="0094743F" w:rsidRPr="00F65467" w:rsidRDefault="0094743F" w:rsidP="00F65467">
      <w:pPr>
        <w:spacing w:after="0" w:line="264" w:lineRule="auto"/>
        <w:ind w:firstLine="720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</w:p>
    <w:p w:rsidR="0094743F" w:rsidRPr="00F65467" w:rsidRDefault="0094743F" w:rsidP="00F65467">
      <w:pPr>
        <w:spacing w:after="0" w:line="264" w:lineRule="auto"/>
        <w:ind w:firstLine="720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</w:p>
    <w:sectPr w:rsidR="0094743F" w:rsidRPr="00F65467" w:rsidSect="00EF7415">
      <w:headerReference w:type="default" r:id="rId7"/>
      <w:pgSz w:w="11906" w:h="16838"/>
      <w:pgMar w:top="1702" w:right="1558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633" w:rsidRDefault="00244633" w:rsidP="003501FE">
      <w:pPr>
        <w:spacing w:after="0" w:line="240" w:lineRule="auto"/>
      </w:pPr>
      <w:r>
        <w:separator/>
      </w:r>
    </w:p>
  </w:endnote>
  <w:endnote w:type="continuationSeparator" w:id="0">
    <w:p w:rsidR="00244633" w:rsidRDefault="00244633" w:rsidP="0035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633" w:rsidRDefault="00244633" w:rsidP="003501FE">
      <w:pPr>
        <w:spacing w:after="0" w:line="240" w:lineRule="auto"/>
      </w:pPr>
      <w:r>
        <w:separator/>
      </w:r>
    </w:p>
  </w:footnote>
  <w:footnote w:type="continuationSeparator" w:id="0">
    <w:p w:rsidR="00244633" w:rsidRDefault="00244633" w:rsidP="003501FE">
      <w:pPr>
        <w:spacing w:after="0" w:line="240" w:lineRule="auto"/>
      </w:pPr>
      <w:r>
        <w:continuationSeparator/>
      </w:r>
    </w:p>
  </w:footnote>
  <w:footnote w:id="1">
    <w:p w:rsidR="009D6711" w:rsidRPr="0056061C" w:rsidRDefault="009D6711" w:rsidP="009D6711">
      <w:pPr>
        <w:pStyle w:val="a6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6061C">
        <w:rPr>
          <w:rStyle w:val="a8"/>
          <w:rFonts w:ascii="TH SarabunIT๙" w:hAnsi="TH SarabunIT๙" w:cs="TH SarabunIT๙"/>
          <w:color w:val="000000" w:themeColor="text1"/>
        </w:rPr>
        <w:footnoteRef/>
      </w:r>
      <w:r w:rsidRPr="005606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รัฐธรรมนูญแห่งราชอาณาจักรไทย พุทธศักราช 2550</w:t>
      </w:r>
    </w:p>
    <w:p w:rsidR="0056061C" w:rsidRPr="0056061C" w:rsidRDefault="0056061C" w:rsidP="0056061C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bookmarkStart w:id="1" w:name="S265"/>
      <w:r w:rsidRPr="005606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มาตรา ๒๖๕</w:t>
      </w:r>
      <w:bookmarkEnd w:id="1"/>
      <w:r w:rsidRPr="0056061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606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สมาชิกสภาผู้แทนราษฎรและสมาชิกวุฒิสภาต้อง</w:t>
      </w:r>
    </w:p>
    <w:p w:rsidR="0056061C" w:rsidRPr="0056061C" w:rsidRDefault="0056061C" w:rsidP="0056061C">
      <w:pPr>
        <w:spacing w:after="0" w:line="240" w:lineRule="auto"/>
        <w:ind w:left="720" w:firstLine="1440"/>
        <w:jc w:val="both"/>
        <w:rPr>
          <w:rFonts w:ascii="TH SarabunIT๙" w:eastAsia="Times New Roman" w:hAnsi="TH SarabunIT๙" w:cs="TH SarabunIT๙"/>
          <w:color w:val="000000"/>
          <w:sz w:val="28"/>
        </w:rPr>
      </w:pPr>
      <w:r w:rsidRPr="0056061C">
        <w:rPr>
          <w:rFonts w:ascii="TH SarabunIT๙" w:eastAsia="Times New Roman" w:hAnsi="TH SarabunIT๙" w:cs="TH SarabunIT๙"/>
          <w:color w:val="000000"/>
          <w:sz w:val="28"/>
          <w:cs/>
        </w:rPr>
        <w:t>ฯลฯ</w:t>
      </w:r>
      <w:r w:rsidRPr="0056061C">
        <w:rPr>
          <w:rFonts w:ascii="TH SarabunIT๙" w:eastAsia="Times New Roman" w:hAnsi="TH SarabunIT๙" w:cs="TH SarabunIT๙"/>
          <w:color w:val="000000"/>
          <w:sz w:val="28"/>
          <w:cs/>
        </w:rPr>
        <w:tab/>
      </w:r>
      <w:r w:rsidRPr="0056061C">
        <w:rPr>
          <w:rFonts w:ascii="TH SarabunIT๙" w:eastAsia="Times New Roman" w:hAnsi="TH SarabunIT๙" w:cs="TH SarabunIT๙"/>
          <w:color w:val="000000"/>
          <w:sz w:val="28"/>
          <w:cs/>
        </w:rPr>
        <w:tab/>
      </w:r>
      <w:r w:rsidRPr="0056061C">
        <w:rPr>
          <w:rFonts w:ascii="TH SarabunIT๙" w:eastAsia="Times New Roman" w:hAnsi="TH SarabunIT๙" w:cs="TH SarabunIT๙"/>
          <w:color w:val="000000"/>
          <w:sz w:val="28"/>
          <w:cs/>
        </w:rPr>
        <w:tab/>
        <w:t>ฯลฯ</w:t>
      </w:r>
    </w:p>
    <w:p w:rsidR="0056061C" w:rsidRPr="0056061C" w:rsidRDefault="0056061C" w:rsidP="0056061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606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ไม่รับหรือแทรกแซงหรือก้าวก่ายการเข้ารับสัมปทานจากรัฐ หน่วยราชการ หน่วยงานของรัฐ หรือรัฐวิสาหกิจ หรือเข้าเป็นคู่สัญญากับรัฐ หน่วยราชการ หน่วยงานของรัฐ หรือรัฐวิสาหกิจอันมีลักษณะเป็นการผูกขาดตัดตอน หรือเป็นหุ้นส่วนหรือผู้ถือหุ้นในห้างหุ้นส่วนหรือบริษัทที่รับสัมปทานหรือเข้าเป็นคู่สัญญาในลักษณะดังกล่าว</w:t>
      </w:r>
      <w:r w:rsidRPr="0056061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6061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ไม่ว่าโดยทางตรงหรือทางอ้อม</w:t>
      </w:r>
    </w:p>
    <w:p w:rsidR="009D6711" w:rsidRPr="000B2DA1" w:rsidRDefault="009D6711" w:rsidP="000B2DA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D671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มาตรา ๒๖๗  ให้นำบทบัญญัติมาตรา ๒๖๕ มาใช้บังคับกับนายกรัฐมนตรีและรัฐมนตรีด้วย เว้นแต่เป็นการดำรงตำแหน่งหรือดำเนินการตามบทบัญญัติแห่งกฎหมาย และจะดำรงตำแหน่งใดในห้างหุ้นส่วน บริษัท หรือองค์การที่ดำเนินธุรกิจโดยมุ่งหาผลกำไรหรือรายได้มาแบ่งปันกัน หรือเป็นลูกจ้างของบุคคลใดก็มิได้ด้วย</w:t>
      </w:r>
    </w:p>
  </w:footnote>
  <w:footnote w:id="2">
    <w:p w:rsidR="000B2DA1" w:rsidRDefault="000B2DA1" w:rsidP="000B2DA1">
      <w:pPr>
        <w:pStyle w:val="a6"/>
        <w:ind w:firstLine="720"/>
        <w:rPr>
          <w:rFonts w:ascii="TH SarabunIT๙" w:hAnsi="TH SarabunIT๙" w:cs="TH SarabunIT๙"/>
          <w:color w:val="000000" w:themeColor="text1"/>
        </w:rPr>
      </w:pPr>
      <w:r w:rsidRPr="000B2DA1">
        <w:rPr>
          <w:rStyle w:val="a8"/>
          <w:rFonts w:ascii="TH SarabunIT๙" w:hAnsi="TH SarabunIT๙" w:cs="TH SarabunIT๙"/>
          <w:color w:val="000000" w:themeColor="text1"/>
        </w:rPr>
        <w:footnoteRef/>
      </w:r>
      <w:r w:rsidRPr="000B2D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มาตรา ๒๘๔  องค์กรปกครองส่วนท้องถิ่นต้องมีสภาท้องถิ่นและคณะผู้บริหารท้องถิ่นหรือผู้บริหารท้องถิ่นสมาชิกสภาท้องถิ่นต้องมาจากการเลือกตั้ง</w:t>
      </w:r>
    </w:p>
    <w:p w:rsidR="000B2DA1" w:rsidRPr="000B2DA1" w:rsidRDefault="000B2DA1" w:rsidP="000B2DA1">
      <w:pPr>
        <w:pStyle w:val="a6"/>
        <w:ind w:firstLine="720"/>
        <w:rPr>
          <w:rFonts w:ascii="TH SarabunIT๙" w:hAnsi="TH SarabunIT๙" w:cs="TH SarabunIT๙"/>
          <w:color w:val="000000" w:themeColor="text1"/>
          <w:sz w:val="28"/>
          <w:szCs w:val="28"/>
          <w:cs/>
        </w:rPr>
      </w:pPr>
      <w:r>
        <w:rPr>
          <w:rFonts w:ascii="TH SarabunIT๙" w:hAnsi="TH SarabunIT๙" w:cs="TH SarabunIT๙"/>
          <w:color w:val="000000" w:themeColor="text1"/>
        </w:rPr>
        <w:tab/>
      </w:r>
      <w:r w:rsidRPr="000B2DA1">
        <w:rPr>
          <w:rFonts w:ascii="TH SarabunIT๙" w:hAnsi="TH SarabunIT๙" w:cs="TH SarabunIT๙"/>
          <w:color w:val="000000" w:themeColor="text1"/>
          <w:sz w:val="28"/>
          <w:szCs w:val="28"/>
        </w:rPr>
        <w:tab/>
      </w:r>
      <w:r w:rsidRPr="000B2DA1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ฯลฯ</w:t>
      </w:r>
      <w:r w:rsidRPr="000B2DA1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  <w:r w:rsidRPr="000B2DA1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</w:r>
      <w:r w:rsidRPr="000B2DA1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ab/>
        <w:t>ฯลฯ</w:t>
      </w:r>
    </w:p>
    <w:p w:rsidR="000B2DA1" w:rsidRPr="0062432E" w:rsidRDefault="000B2DA1" w:rsidP="006243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B2D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ให้นำบทบัญญัติมาตรา ๒๖๕ มาตรา ๒๖๖ มาตรา ๒๖๗ และมาตรา ๒๖๘ มาใช้บังคับกับสมาชิกสภาท้องถิ่น คณะผู้บริหารท้องถิ่นหรือผู้บริหารท้องถิ่น แล้วแต่กรณี ด้วยโดยอนุโลม</w:t>
      </w:r>
    </w:p>
  </w:footnote>
  <w:footnote w:id="3">
    <w:p w:rsidR="0062432E" w:rsidRDefault="0062432E" w:rsidP="0062432E">
      <w:pPr>
        <w:pStyle w:val="a6"/>
        <w:ind w:firstLine="720"/>
        <w:rPr>
          <w:rFonts w:ascii="TH SarabunIT๙" w:hAnsi="TH SarabunIT๙" w:cs="TH SarabunIT๙"/>
          <w:sz w:val="32"/>
          <w:szCs w:val="32"/>
        </w:rPr>
      </w:pPr>
      <w:r w:rsidRPr="0062432E">
        <w:rPr>
          <w:rStyle w:val="a8"/>
          <w:rFonts w:ascii="TH SarabunIT๙" w:hAnsi="TH SarabunIT๙" w:cs="TH SarabunIT๙"/>
        </w:rPr>
        <w:footnoteRef/>
      </w:r>
      <w:r w:rsidRPr="0062432E"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ระราชบัญญัติเทศบาล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62432E">
        <w:rPr>
          <w:rFonts w:ascii="TH SarabunIT๙" w:hAnsi="TH SarabunIT๙" w:cs="TH SarabunIT๙"/>
          <w:sz w:val="32"/>
          <w:szCs w:val="32"/>
          <w:cs/>
        </w:rPr>
        <w:t xml:space="preserve">.ศ. 2496 </w:t>
      </w:r>
    </w:p>
    <w:p w:rsidR="0062432E" w:rsidRPr="0062432E" w:rsidRDefault="0062432E" w:rsidP="0062432E">
      <w:pPr>
        <w:pStyle w:val="a6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2432E">
        <w:rPr>
          <w:rFonts w:ascii="TH SarabunIT๙" w:hAnsi="TH SarabunIT๙" w:cs="TH SarabunIT๙"/>
          <w:sz w:val="32"/>
          <w:szCs w:val="32"/>
          <w:cs/>
        </w:rPr>
        <w:t>มาตรา ๗๓</w:t>
      </w:r>
      <w:r w:rsidRPr="0062432E">
        <w:rPr>
          <w:rFonts w:ascii="TH SarabunIT๙" w:hAnsi="TH SarabunIT๙" w:cs="TH SarabunIT๙"/>
          <w:sz w:val="32"/>
          <w:szCs w:val="32"/>
        </w:rPr>
        <w:t xml:space="preserve">  </w:t>
      </w:r>
      <w:r w:rsidRPr="0062432E">
        <w:rPr>
          <w:rFonts w:ascii="TH SarabunIT๙" w:hAnsi="TH SarabunIT๙" w:cs="TH SarabunIT๙"/>
          <w:sz w:val="32"/>
          <w:szCs w:val="32"/>
          <w:cs/>
        </w:rPr>
        <w:t>ในกรณีที่ผู้ว่าราชการจังหวัดเห็นว่า นายกเทศมนตรี รองนายกเทศมนตรี ประธานสภาเทศบาล หรือรองประธานสภาเทศบาล ปฏิบัติการฝ่าฝืนต่อความสงบเรียบร้อยหรือ</w:t>
      </w:r>
      <w:proofErr w:type="spellStart"/>
      <w:r w:rsidRPr="0062432E">
        <w:rPr>
          <w:rFonts w:ascii="TH SarabunIT๙" w:hAnsi="TH SarabunIT๙" w:cs="TH SarabunIT๙"/>
          <w:sz w:val="32"/>
          <w:szCs w:val="32"/>
          <w:cs/>
        </w:rPr>
        <w:t>สวัสดิ</w:t>
      </w:r>
      <w:proofErr w:type="spellEnd"/>
      <w:r w:rsidRPr="0062432E">
        <w:rPr>
          <w:rFonts w:ascii="TH SarabunIT๙" w:hAnsi="TH SarabunIT๙" w:cs="TH SarabunIT๙"/>
          <w:sz w:val="32"/>
          <w:szCs w:val="32"/>
          <w:cs/>
        </w:rPr>
        <w:t>ภาพของประชาชน ละเลยไม่ปฏิบัติตามหรือปฏิบัติการไม่ชอบด้วยอำนาจหน้าที่ หรือมีความประพฤติในทางจะนำมาซึ่งความเสื่อมเสียแก่ศักดิ์ตำแหน่ง หรือแก่เทศบาล หรือแก่ราชการ ให้เสนอความเห็นต่อรัฐมนตรีว่ากา</w:t>
      </w:r>
      <w:r w:rsidR="00663920">
        <w:rPr>
          <w:rFonts w:ascii="TH SarabunIT๙" w:hAnsi="TH SarabunIT๙" w:cs="TH SarabunIT๙"/>
          <w:sz w:val="32"/>
          <w:szCs w:val="32"/>
          <w:cs/>
        </w:rPr>
        <w:t>รกระทรวงมหาดไทยพร้อมด้วยหลักฐาน</w:t>
      </w:r>
      <w:r w:rsidRPr="0062432E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รัฐมนตรีว่าการกระทรวงมหาดไทยอาจใช้ดุลพินิจสั่งให้นายกเทศมนตรี รองนายกเทศมนตรี ประธานสภาเทศบาล หรือรองประธานสภาเทศบาลพ้นจากตำแหน่งก็ได้ คำสั่งของรัฐมนตรีว่าการกระทรวงมหาดไทยให้เป็นที่สุ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</w:p>
  </w:footnote>
  <w:footnote w:id="4">
    <w:p w:rsidR="00CE7331" w:rsidRPr="00C344D7" w:rsidRDefault="00CE7331" w:rsidP="00CE7331">
      <w:pPr>
        <w:pStyle w:val="a6"/>
        <w:ind w:firstLine="720"/>
        <w:rPr>
          <w:rFonts w:ascii="TH SarabunIT๙" w:hAnsi="TH SarabunIT๙" w:cs="TH SarabunIT๙"/>
          <w:cs/>
        </w:rPr>
      </w:pPr>
      <w:r w:rsidRPr="00CE7331">
        <w:rPr>
          <w:rStyle w:val="a8"/>
          <w:rFonts w:ascii="TH SarabunIT๙" w:hAnsi="TH SarabunIT๙" w:cs="TH SarabunIT๙"/>
        </w:rPr>
        <w:footnoteRef/>
      </w:r>
      <w:r w:rsidRPr="00CE7331"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</w:t>
      </w:r>
      <w:r w:rsidRPr="00C344D7">
        <w:rPr>
          <w:rFonts w:ascii="TH SarabunIT๙" w:hAnsi="TH SarabunIT๙" w:cs="TH SarabunIT๙" w:hint="cs"/>
          <w:sz w:val="32"/>
          <w:szCs w:val="32"/>
          <w:cs/>
        </w:rPr>
        <w:t>กฤษฎีกา</w:t>
      </w:r>
      <w:r w:rsidRPr="00C344D7">
        <w:rPr>
          <w:rFonts w:ascii="TH SarabunIT๙" w:hAnsi="TH SarabunIT๙" w:cs="TH SarabunIT๙"/>
          <w:color w:val="000000"/>
          <w:sz w:val="32"/>
          <w:szCs w:val="32"/>
          <w:cs/>
        </w:rPr>
        <w:t>เรื่องเสร็จที่ ๖๗๘/๒๕๕๒</w:t>
      </w:r>
    </w:p>
  </w:footnote>
  <w:footnote w:id="5">
    <w:p w:rsidR="006022A3" w:rsidRDefault="006022A3" w:rsidP="006022A3">
      <w:pPr>
        <w:pStyle w:val="a6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2A3">
        <w:rPr>
          <w:rStyle w:val="a8"/>
          <w:rFonts w:ascii="TH SarabunIT๙" w:hAnsi="TH SarabunIT๙" w:cs="TH SarabunIT๙"/>
        </w:rPr>
        <w:footnoteRef/>
      </w:r>
      <w:bookmarkStart w:id="4" w:name="S184"/>
      <w:r w:rsidRPr="00EF18C1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พุทธศักราช 2560</w:t>
      </w:r>
    </w:p>
    <w:p w:rsidR="006022A3" w:rsidRPr="006022A3" w:rsidRDefault="006022A3" w:rsidP="006022A3">
      <w:pPr>
        <w:pStyle w:val="a6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2A3">
        <w:rPr>
          <w:rFonts w:ascii="TH SarabunIT๙" w:hAnsi="TH SarabunIT๙" w:cs="TH SarabunIT๙"/>
          <w:sz w:val="32"/>
          <w:szCs w:val="32"/>
          <w:cs/>
        </w:rPr>
        <w:t>มาตรา ๑๘๔</w:t>
      </w:r>
      <w:bookmarkEnd w:id="4"/>
      <w:r w:rsidRPr="006022A3">
        <w:rPr>
          <w:rFonts w:ascii="TH SarabunIT๙" w:hAnsi="TH SarabunIT๙" w:cs="TH SarabunIT๙"/>
          <w:sz w:val="32"/>
          <w:szCs w:val="32"/>
        </w:rPr>
        <w:t>  </w:t>
      </w:r>
      <w:r w:rsidRPr="006022A3">
        <w:rPr>
          <w:rFonts w:ascii="TH SarabunIT๙" w:hAnsi="TH SarabunIT๙" w:cs="TH SarabunIT๙"/>
          <w:sz w:val="32"/>
          <w:szCs w:val="32"/>
          <w:cs/>
        </w:rPr>
        <w:t>สมาชิกสภาผู้แทนราษฎรและสมาชิกวุฒิสภาต้อง</w:t>
      </w:r>
    </w:p>
    <w:p w:rsidR="006022A3" w:rsidRPr="00F406DA" w:rsidRDefault="006022A3" w:rsidP="00F406DA">
      <w:pPr>
        <w:pStyle w:val="a6"/>
        <w:ind w:left="1440" w:firstLine="720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F406DA">
        <w:rPr>
          <w:rFonts w:ascii="TH SarabunIT๙" w:hAnsi="TH SarabunIT๙" w:cs="TH SarabunIT๙"/>
          <w:sz w:val="24"/>
          <w:szCs w:val="24"/>
          <w:cs/>
        </w:rPr>
        <w:t>ฯลฯ</w:t>
      </w:r>
      <w:r w:rsidRPr="00F406DA">
        <w:rPr>
          <w:rFonts w:ascii="TH SarabunIT๙" w:hAnsi="TH SarabunIT๙" w:cs="TH SarabunIT๙"/>
          <w:sz w:val="24"/>
          <w:szCs w:val="24"/>
          <w:cs/>
        </w:rPr>
        <w:tab/>
      </w:r>
      <w:r w:rsidRPr="00F406DA">
        <w:rPr>
          <w:rFonts w:ascii="TH SarabunIT๙" w:hAnsi="TH SarabunIT๙" w:cs="TH SarabunIT๙"/>
          <w:sz w:val="24"/>
          <w:szCs w:val="24"/>
          <w:cs/>
        </w:rPr>
        <w:tab/>
      </w:r>
      <w:r w:rsidRPr="00F406DA">
        <w:rPr>
          <w:rFonts w:ascii="TH SarabunIT๙" w:hAnsi="TH SarabunIT๙" w:cs="TH SarabunIT๙"/>
          <w:sz w:val="24"/>
          <w:szCs w:val="24"/>
          <w:cs/>
        </w:rPr>
        <w:tab/>
        <w:t>ฯลฯ</w:t>
      </w:r>
    </w:p>
    <w:p w:rsidR="006022A3" w:rsidRPr="00F406DA" w:rsidRDefault="006022A3" w:rsidP="00F406DA">
      <w:pPr>
        <w:pStyle w:val="a6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22A3">
        <w:rPr>
          <w:rFonts w:ascii="TH SarabunIT๙" w:hAnsi="TH SarabunIT๙" w:cs="TH SarabunIT๙"/>
          <w:sz w:val="32"/>
          <w:szCs w:val="32"/>
          <w:cs/>
        </w:rPr>
        <w:t>(๒) ไม่รับหรือแทรกแซงหรือก้าวก่ายการเข้ารับสัมปทานจากรัฐ หน่วยราชการ หน่วยงานของรัฐ หรือรัฐวิสาหกิจ หรือเข้าเป็นคู่สัญญากับรัฐ หน่วยราชการ หน่วยงานของรัฐ หรือรัฐวิสาหกิจอันมีลักษณะเป็นการผูกขาดตัดตอน หรือเป็นหุ้นส่วนหรือผู้ถือหุ้นในห้างหุ้นส่วนหรือบริษัทที่รับสัมปทานหรือเข้าเป็นคู่สัญญาในลักษณะดังกล่าว</w:t>
      </w:r>
      <w:r w:rsidRPr="006022A3">
        <w:rPr>
          <w:rFonts w:ascii="TH SarabunIT๙" w:hAnsi="TH SarabunIT๙" w:cs="TH SarabunIT๙"/>
          <w:sz w:val="32"/>
          <w:szCs w:val="32"/>
        </w:rPr>
        <w:t>  </w:t>
      </w:r>
      <w:r w:rsidRPr="006022A3">
        <w:rPr>
          <w:rFonts w:ascii="TH SarabunIT๙" w:hAnsi="TH SarabunIT๙" w:cs="TH SarabunIT๙"/>
          <w:sz w:val="32"/>
          <w:szCs w:val="32"/>
          <w:cs/>
        </w:rPr>
        <w:t>ทั้งนี้ ไม่ว่าโดยทางตรงหรือทางอ้อม</w:t>
      </w:r>
    </w:p>
  </w:footnote>
  <w:footnote w:id="6">
    <w:p w:rsidR="006925BC" w:rsidRPr="006925BC" w:rsidRDefault="006925BC" w:rsidP="00C128F3">
      <w:pPr>
        <w:pStyle w:val="a6"/>
        <w:ind w:firstLine="720"/>
        <w:jc w:val="thaiDistribute"/>
        <w:rPr>
          <w:rFonts w:ascii="TH SarabunIT๙" w:hAnsi="TH SarabunIT๙" w:cs="TH SarabunIT๙"/>
        </w:rPr>
      </w:pPr>
      <w:r w:rsidRPr="006925BC">
        <w:rPr>
          <w:rStyle w:val="a8"/>
          <w:rFonts w:ascii="TH SarabunIT๙" w:hAnsi="TH SarabunIT๙" w:cs="TH SarabunIT๙"/>
        </w:rPr>
        <w:footnoteRef/>
      </w:r>
      <w:bookmarkStart w:id="5" w:name="S187"/>
      <w:r w:rsidRPr="006925BC">
        <w:rPr>
          <w:rFonts w:ascii="TH SarabunIT๙" w:hAnsi="TH SarabunIT๙" w:cs="TH SarabunIT๙"/>
          <w:color w:val="000000"/>
          <w:sz w:val="32"/>
          <w:szCs w:val="32"/>
          <w:cs/>
        </w:rPr>
        <w:t>มาตรา ๑๘๗</w:t>
      </w:r>
      <w:bookmarkEnd w:id="5"/>
      <w:r w:rsidRPr="006925BC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6925BC">
        <w:rPr>
          <w:rFonts w:ascii="TH SarabunIT๙" w:hAnsi="TH SarabunIT๙" w:cs="TH SarabunIT๙"/>
          <w:color w:val="000000"/>
          <w:sz w:val="32"/>
          <w:szCs w:val="32"/>
          <w:cs/>
        </w:rPr>
        <w:t>รัฐมนตรีต้องไม่เป็นหุ้นส่วนหรือผู้ถือหุ้นในห้างหุ้นส่วนหรือบริษัทหรือไม่คงไว้ซึ่งความเป็นหุ้นส่วนหรือผู้ถือหุ้นในห้างหุ้นส่วนหรือบริษัทต่อไปตามจำนวนที่กฎหมายบัญญัติ และต้องไม่เป็นลูกจ้างของบุคคลใด</w:t>
      </w:r>
    </w:p>
  </w:footnote>
  <w:footnote w:id="7">
    <w:p w:rsidR="00561032" w:rsidRPr="00561032" w:rsidRDefault="00561032" w:rsidP="00561032">
      <w:pPr>
        <w:pStyle w:val="a6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61032">
        <w:rPr>
          <w:rStyle w:val="a8"/>
          <w:rFonts w:ascii="TH SarabunIT๙" w:hAnsi="TH SarabunIT๙" w:cs="TH SarabunIT๙"/>
        </w:rPr>
        <w:footnoteRef/>
      </w:r>
      <w:r w:rsidRPr="00561032">
        <w:rPr>
          <w:rFonts w:ascii="TH SarabunIT๙" w:hAnsi="TH SarabunIT๙" w:cs="TH SarabunIT๙"/>
          <w:sz w:val="32"/>
          <w:szCs w:val="32"/>
          <w:cs/>
        </w:rPr>
        <w:t>พระราชบัญญัติเทศบาล พ.ศ. 2496 แก้ไขเพิ่มเติม (ฉบับที่ 13) พ.ศ. 2552</w:t>
      </w:r>
    </w:p>
    <w:p w:rsidR="00561032" w:rsidRPr="00561032" w:rsidRDefault="00561032" w:rsidP="00C128F3">
      <w:pPr>
        <w:pStyle w:val="a6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6" w:name="S48A5"/>
      <w:r w:rsidRPr="00561032">
        <w:rPr>
          <w:rFonts w:ascii="TH SarabunIT๙" w:hAnsi="TH SarabunIT๙" w:cs="TH SarabunIT๙"/>
          <w:sz w:val="32"/>
          <w:szCs w:val="32"/>
          <w:cs/>
        </w:rPr>
        <w:t>มาตรา ๔๘ เบญจ</w:t>
      </w:r>
      <w:bookmarkEnd w:id="6"/>
      <w:r w:rsidRPr="00561032">
        <w:rPr>
          <w:rFonts w:ascii="TH SarabunIT๙" w:hAnsi="TH SarabunIT๙" w:cs="TH SarabunIT๙"/>
          <w:sz w:val="32"/>
          <w:szCs w:val="32"/>
        </w:rPr>
        <w:t> </w:t>
      </w:r>
      <w:r w:rsidRPr="00561032">
        <w:rPr>
          <w:rFonts w:ascii="TH SarabunIT๙" w:hAnsi="TH SarabunIT๙" w:cs="TH SarabunIT๙"/>
          <w:sz w:val="32"/>
          <w:szCs w:val="32"/>
          <w:cs/>
        </w:rPr>
        <w:t>บุคคลผู้มีสิทธิสมัครรับเลือกตั้งเป็นนายกเทศมนตรีต้องมีคุณสมบัติและไม่มีลักษณะต้องห้ามตามกฎหมายว่าด้วยการเลือกตั้งสมาชิกสภาท้องถิ่นหรือผู้บริหารท้องถิ่น และต้องมีคุณสมบัติและไม่มีลักษณะต้องห้าม ดังต่อไปนี้ ด้วย</w:t>
      </w:r>
    </w:p>
    <w:p w:rsidR="00561032" w:rsidRPr="00561032" w:rsidRDefault="00561032" w:rsidP="00561032">
      <w:pPr>
        <w:pStyle w:val="a6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1032">
        <w:rPr>
          <w:rFonts w:ascii="TH SarabunIT๙" w:hAnsi="TH SarabunIT๙" w:cs="TH SarabunIT๙" w:hint="cs"/>
          <w:sz w:val="28"/>
          <w:szCs w:val="28"/>
          <w:cs/>
        </w:rPr>
        <w:tab/>
      </w:r>
      <w:r w:rsidR="00C344D7">
        <w:rPr>
          <w:rFonts w:ascii="TH SarabunIT๙" w:hAnsi="TH SarabunIT๙" w:cs="TH SarabunIT๙" w:hint="cs"/>
          <w:sz w:val="28"/>
          <w:szCs w:val="28"/>
          <w:cs/>
        </w:rPr>
        <w:tab/>
      </w:r>
      <w:r w:rsidRPr="00561032">
        <w:rPr>
          <w:rFonts w:ascii="TH SarabunIT๙" w:hAnsi="TH SarabunIT๙" w:cs="TH SarabunIT๙" w:hint="cs"/>
          <w:sz w:val="28"/>
          <w:szCs w:val="28"/>
          <w:cs/>
        </w:rPr>
        <w:t>ฯลฯ</w:t>
      </w:r>
      <w:r w:rsidRPr="00561032">
        <w:rPr>
          <w:rFonts w:ascii="TH SarabunIT๙" w:hAnsi="TH SarabunIT๙" w:cs="TH SarabunIT๙" w:hint="cs"/>
          <w:sz w:val="28"/>
          <w:szCs w:val="28"/>
          <w:cs/>
        </w:rPr>
        <w:tab/>
      </w:r>
      <w:r w:rsidRPr="00561032">
        <w:rPr>
          <w:rFonts w:ascii="TH SarabunIT๙" w:hAnsi="TH SarabunIT๙" w:cs="TH SarabunIT๙" w:hint="cs"/>
          <w:sz w:val="28"/>
          <w:szCs w:val="28"/>
          <w:cs/>
        </w:rPr>
        <w:tab/>
      </w:r>
      <w:r w:rsidRPr="00561032">
        <w:rPr>
          <w:rFonts w:ascii="TH SarabunIT๙" w:hAnsi="TH SarabunIT๙" w:cs="TH SarabunIT๙" w:hint="cs"/>
          <w:sz w:val="28"/>
          <w:szCs w:val="28"/>
          <w:cs/>
        </w:rPr>
        <w:tab/>
        <w:t>ฯลฯ</w:t>
      </w:r>
    </w:p>
    <w:p w:rsidR="00561032" w:rsidRPr="00561032" w:rsidRDefault="00561032" w:rsidP="00BE74AD">
      <w:pPr>
        <w:pStyle w:val="a6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032">
        <w:rPr>
          <w:rFonts w:ascii="TH SarabunIT๙" w:hAnsi="TH SarabunIT๙" w:cs="TH SarabunIT๙"/>
          <w:sz w:val="32"/>
          <w:szCs w:val="32"/>
          <w:cs/>
        </w:rPr>
        <w:t xml:space="preserve"> (๓) ไม่เป็นผู้ที่พ้นจากตำแหน่งสมาชิกสภาท้องถิ่น คณะผู้บริหารท้องถิ่นหรือผู้บริหารท้องถิ่น รองผู้บริหารท้องถิ่น หรือที่ปรึกษาหรือเลขานุการของผู้บริหารท้องถิ่น เพราะเหตุมีส่วนได้เสียไม่ว่าทางตรงหรือทางอ้อมในสัญญาที่กระทำกับองค์กรปกครองส่วนท้องถิ่น ยังไม่ถึงห้าปีนับถึงวันรับสมัครเลือกตั้ง</w:t>
      </w:r>
      <w:r w:rsidR="00BE74AD">
        <w:rPr>
          <w:rFonts w:ascii="TH SarabunIT๙" w:hAnsi="TH SarabunIT๙" w:cs="TH SarabunIT๙"/>
          <w:sz w:val="32"/>
          <w:szCs w:val="32"/>
        </w:rPr>
        <w:tab/>
      </w:r>
    </w:p>
  </w:footnote>
  <w:footnote w:id="8">
    <w:p w:rsidR="00BE74AD" w:rsidRPr="00C344D7" w:rsidRDefault="00BE74AD" w:rsidP="00BE74A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C344D7">
        <w:rPr>
          <w:rStyle w:val="a8"/>
          <w:rFonts w:ascii="TH SarabunIT๙" w:hAnsi="TH SarabunIT๙" w:cs="TH SarabunIT๙"/>
        </w:rPr>
        <w:footnoteRef/>
      </w:r>
      <w:bookmarkStart w:id="7" w:name="S48A15"/>
      <w:r w:rsidRPr="00C344D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มาตรา ๔๘ </w:t>
      </w:r>
      <w:proofErr w:type="spellStart"/>
      <w:r w:rsidRPr="00C344D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ปัญจ</w:t>
      </w:r>
      <w:bookmarkStart w:id="8" w:name="_ftnref55"/>
      <w:bookmarkEnd w:id="7"/>
      <w:proofErr w:type="spellEnd"/>
      <w:r w:rsidRPr="00C344D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ทศ  </w:t>
      </w:r>
      <w:bookmarkEnd w:id="8"/>
      <w:r w:rsidRPr="00C344D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นายกเทศมนตรีพ้นจากตำแหน่งเมื่อ</w:t>
      </w:r>
    </w:p>
    <w:p w:rsidR="00BE74AD" w:rsidRPr="00BE74AD" w:rsidRDefault="00BE74AD" w:rsidP="00BE74AD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E74AD">
        <w:rPr>
          <w:rFonts w:ascii="TH SarabunPSK" w:eastAsia="Times New Roman" w:hAnsi="TH SarabunPSK" w:cs="TH SarabunPSK" w:hint="cs"/>
          <w:color w:val="000000"/>
          <w:sz w:val="28"/>
          <w:cs/>
        </w:rPr>
        <w:t>ฯลฯ</w:t>
      </w:r>
      <w:r w:rsidRPr="00BE74AD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BE74AD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BE74AD">
        <w:rPr>
          <w:rFonts w:ascii="TH SarabunPSK" w:eastAsia="Times New Roman" w:hAnsi="TH SarabunPSK" w:cs="TH SarabunPSK" w:hint="cs"/>
          <w:color w:val="000000"/>
          <w:sz w:val="28"/>
          <w:cs/>
        </w:rPr>
        <w:tab/>
        <w:t>ฯลฯ</w:t>
      </w:r>
    </w:p>
    <w:p w:rsidR="00BE74AD" w:rsidRPr="00BE74AD" w:rsidRDefault="00BE74AD" w:rsidP="00BE74AD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74A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(๔) ขาดคุณสมบัติหรือมีลักษณะต้องห้ามตามมาตรา ๔๘ เบญจ</w:t>
      </w:r>
    </w:p>
    <w:p w:rsidR="00BE74AD" w:rsidRPr="00BE74AD" w:rsidRDefault="00BE74AD" w:rsidP="00BE74AD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BE74AD">
        <w:rPr>
          <w:rFonts w:ascii="Angsana New" w:eastAsia="Times New Roman" w:hAnsi="Angsana New" w:cs="Angsana New" w:hint="cs"/>
          <w:color w:val="000000"/>
          <w:sz w:val="27"/>
          <w:szCs w:val="27"/>
          <w:cs/>
        </w:rPr>
        <w:t>ฯลฯ</w:t>
      </w:r>
      <w:r w:rsidRPr="00BE74AD">
        <w:rPr>
          <w:rFonts w:ascii="Times New Roman" w:eastAsia="Times New Roman" w:hAnsi="Times New Roman" w:cs="Times New Roman" w:hint="cs"/>
          <w:color w:val="000000"/>
          <w:sz w:val="27"/>
          <w:szCs w:val="27"/>
          <w:cs/>
        </w:rPr>
        <w:tab/>
      </w:r>
      <w:r w:rsidRPr="00BE74AD">
        <w:rPr>
          <w:rFonts w:ascii="Times New Roman" w:eastAsia="Times New Roman" w:hAnsi="Times New Roman" w:cs="Times New Roman" w:hint="cs"/>
          <w:color w:val="000000"/>
          <w:sz w:val="27"/>
          <w:szCs w:val="27"/>
          <w:cs/>
        </w:rPr>
        <w:tab/>
      </w:r>
      <w:r w:rsidRPr="00BE74AD">
        <w:rPr>
          <w:rFonts w:ascii="Times New Roman" w:eastAsia="Times New Roman" w:hAnsi="Times New Roman" w:cs="Times New Roman" w:hint="cs"/>
          <w:color w:val="000000"/>
          <w:sz w:val="27"/>
          <w:szCs w:val="27"/>
          <w:cs/>
        </w:rPr>
        <w:tab/>
      </w:r>
      <w:r w:rsidRPr="00BE74AD">
        <w:rPr>
          <w:rFonts w:ascii="Angsana New" w:eastAsia="Times New Roman" w:hAnsi="Angsana New" w:cs="Angsana New" w:hint="cs"/>
          <w:color w:val="000000"/>
          <w:sz w:val="27"/>
          <w:szCs w:val="27"/>
          <w:cs/>
        </w:rPr>
        <w:t>ฯลฯ</w:t>
      </w:r>
    </w:p>
    <w:p w:rsidR="00BE74AD" w:rsidRPr="00BE74AD" w:rsidRDefault="00BE74AD" w:rsidP="00BE74AD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74AD" w:rsidRDefault="00BE74AD" w:rsidP="0012709E">
      <w:pPr>
        <w:spacing w:after="0" w:line="240" w:lineRule="auto"/>
        <w:ind w:firstLine="1440"/>
        <w:jc w:val="thaiDistribute"/>
      </w:pPr>
      <w:r w:rsidRPr="00BE74A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เมื่อมีข้อสงสัยเกี่ยวกับความเป็นนายกเทศมนตรีสิ้นสุดลงตาม (๔) หรือ (๕) ให้ผู้ว่าราชการจังหวัดสอบสวนและวินิจฉัยโดยเร็ว คำวินิจฉัยของ</w:t>
      </w:r>
      <w:r w:rsidR="001270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ผู้ว่าราชการจังหวัดให้เป็นที่สุ</w:t>
      </w:r>
      <w:r w:rsidR="001270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</w:t>
      </w:r>
    </w:p>
  </w:footnote>
  <w:footnote w:id="9">
    <w:p w:rsidR="006C72DA" w:rsidRPr="00C344D7" w:rsidRDefault="006C72DA" w:rsidP="0012709E">
      <w:pPr>
        <w:pStyle w:val="a6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44D7">
        <w:rPr>
          <w:rStyle w:val="a8"/>
          <w:rFonts w:ascii="TH SarabunIT๙" w:hAnsi="TH SarabunIT๙" w:cs="TH SarabunIT๙"/>
        </w:rPr>
        <w:footnoteRef/>
      </w:r>
      <w:r w:rsidRPr="00C344D7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สำนักงานคณะกรรมการกฤษฎีกา เรื่องเสร็จที่ 596/2544</w:t>
      </w:r>
    </w:p>
  </w:footnote>
  <w:footnote w:id="10">
    <w:p w:rsidR="00483683" w:rsidRPr="00483683" w:rsidRDefault="00483683" w:rsidP="00483683">
      <w:pPr>
        <w:pStyle w:val="a6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83683">
        <w:rPr>
          <w:rStyle w:val="a8"/>
          <w:rFonts w:ascii="TH SarabunIT๙" w:hAnsi="TH SarabunIT๙" w:cs="TH SarabunIT๙"/>
        </w:rPr>
        <w:footnoteRef/>
      </w:r>
      <w:r w:rsidRPr="00483683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สำนักงานคณะกรรมการกฤษฎีกา เรื่องเสร็จที่ 395/2545</w:t>
      </w:r>
    </w:p>
  </w:footnote>
  <w:footnote w:id="11">
    <w:p w:rsidR="00483683" w:rsidRPr="00483683" w:rsidRDefault="00483683" w:rsidP="00483683">
      <w:pPr>
        <w:pStyle w:val="a6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3683">
        <w:rPr>
          <w:rStyle w:val="a8"/>
          <w:rFonts w:ascii="TH SarabunIT๙" w:hAnsi="TH SarabunIT๙" w:cs="TH SarabunIT๙"/>
        </w:rPr>
        <w:footnoteRef/>
      </w:r>
      <w:r w:rsidRPr="00483683">
        <w:rPr>
          <w:rFonts w:ascii="TH SarabunIT๙" w:hAnsi="TH SarabunIT๙" w:cs="TH SarabunIT๙"/>
          <w:sz w:val="32"/>
          <w:szCs w:val="32"/>
          <w:cs/>
        </w:rPr>
        <w:t>คำพิพากษาศาลปกครองสูงสุด คดีหมายเลขดำที่ อ.</w:t>
      </w:r>
      <w:r w:rsidRPr="00483683">
        <w:rPr>
          <w:rFonts w:ascii="TH SarabunIT๙" w:hAnsi="TH SarabunIT๙" w:cs="TH SarabunIT๙"/>
          <w:sz w:val="32"/>
          <w:szCs w:val="32"/>
        </w:rPr>
        <w:t xml:space="preserve">70/2546 </w:t>
      </w:r>
      <w:r w:rsidRPr="00483683">
        <w:rPr>
          <w:rFonts w:ascii="TH SarabunIT๙" w:hAnsi="TH SarabunIT๙" w:cs="TH SarabunIT๙"/>
          <w:sz w:val="32"/>
          <w:szCs w:val="32"/>
          <w:cs/>
        </w:rPr>
        <w:t>คดีหมายเลขแดงที่ อ.</w:t>
      </w:r>
      <w:r w:rsidRPr="00483683">
        <w:rPr>
          <w:rFonts w:ascii="TH SarabunIT๙" w:hAnsi="TH SarabunIT๙" w:cs="TH SarabunIT๙"/>
          <w:sz w:val="32"/>
          <w:szCs w:val="32"/>
        </w:rPr>
        <w:t>76/2547</w:t>
      </w:r>
    </w:p>
  </w:footnote>
  <w:footnote w:id="12">
    <w:p w:rsidR="00483683" w:rsidRPr="00F65467" w:rsidRDefault="00483683" w:rsidP="00F65467">
      <w:pPr>
        <w:pStyle w:val="a6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5467">
        <w:rPr>
          <w:rStyle w:val="a8"/>
          <w:rFonts w:ascii="TH SarabunIT๙" w:hAnsi="TH SarabunIT๙" w:cs="TH SarabunIT๙"/>
        </w:rPr>
        <w:footnoteRef/>
      </w:r>
      <w:r w:rsidRPr="00F65467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สำนักงานคณะกรรมการกฤษฎีกา เรื่องเสร็จที่ 526/2545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sz w:val="32"/>
        <w:szCs w:val="32"/>
        <w:lang w:val="th-TH"/>
      </w:rPr>
      <w:id w:val="-1694911295"/>
      <w:docPartObj>
        <w:docPartGallery w:val="Page Numbers (Top of Page)"/>
        <w:docPartUnique/>
      </w:docPartObj>
    </w:sdtPr>
    <w:sdtEndPr>
      <w:rPr>
        <w:lang w:val="en-US"/>
      </w:rPr>
    </w:sdtEndPr>
    <w:sdtContent>
      <w:p w:rsidR="002937AF" w:rsidRPr="002937AF" w:rsidRDefault="002937AF">
        <w:pPr>
          <w:pStyle w:val="aa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2937AF">
          <w:rPr>
            <w:rFonts w:ascii="TH SarabunIT๙" w:hAnsi="TH SarabunIT๙" w:cs="TH SarabunIT๙"/>
            <w:sz w:val="32"/>
            <w:szCs w:val="32"/>
            <w:cs/>
            <w:lang w:val="th-TH"/>
          </w:rPr>
          <w:t>[</w:t>
        </w:r>
        <w:r w:rsidR="00AC15E9" w:rsidRPr="002937A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937AF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="00AC15E9" w:rsidRPr="002937A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200FC" w:rsidRPr="00A200F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5</w:t>
        </w:r>
        <w:r w:rsidR="00AC15E9" w:rsidRPr="002937AF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2937AF">
          <w:rPr>
            <w:rFonts w:ascii="TH SarabunIT๙" w:hAnsi="TH SarabunIT๙" w:cs="TH SarabunIT๙"/>
            <w:sz w:val="32"/>
            <w:szCs w:val="32"/>
            <w:cs/>
            <w:lang w:val="th-TH"/>
          </w:rPr>
          <w:t>]</w:t>
        </w:r>
      </w:p>
    </w:sdtContent>
  </w:sdt>
  <w:p w:rsidR="002937AF" w:rsidRDefault="002937A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9"/>
    <w:rsid w:val="00002B5E"/>
    <w:rsid w:val="000072DA"/>
    <w:rsid w:val="00012330"/>
    <w:rsid w:val="00023931"/>
    <w:rsid w:val="00030C0E"/>
    <w:rsid w:val="0006074E"/>
    <w:rsid w:val="0006131F"/>
    <w:rsid w:val="00066C11"/>
    <w:rsid w:val="00074EC1"/>
    <w:rsid w:val="000814FE"/>
    <w:rsid w:val="00086CBA"/>
    <w:rsid w:val="00093BAD"/>
    <w:rsid w:val="00097FAB"/>
    <w:rsid w:val="000A03DD"/>
    <w:rsid w:val="000B0130"/>
    <w:rsid w:val="000B2A0D"/>
    <w:rsid w:val="000B2DA1"/>
    <w:rsid w:val="000B3702"/>
    <w:rsid w:val="000E4C97"/>
    <w:rsid w:val="000E5AC0"/>
    <w:rsid w:val="000F40CA"/>
    <w:rsid w:val="00101434"/>
    <w:rsid w:val="001046CD"/>
    <w:rsid w:val="001052B4"/>
    <w:rsid w:val="001064DF"/>
    <w:rsid w:val="001117ED"/>
    <w:rsid w:val="0012709E"/>
    <w:rsid w:val="0016416D"/>
    <w:rsid w:val="00194E48"/>
    <w:rsid w:val="001A35B0"/>
    <w:rsid w:val="001A5427"/>
    <w:rsid w:val="001D49B0"/>
    <w:rsid w:val="001D5F1A"/>
    <w:rsid w:val="001F74E7"/>
    <w:rsid w:val="00217FA7"/>
    <w:rsid w:val="00231A1B"/>
    <w:rsid w:val="00242811"/>
    <w:rsid w:val="00242F2D"/>
    <w:rsid w:val="00244633"/>
    <w:rsid w:val="002623D1"/>
    <w:rsid w:val="00283522"/>
    <w:rsid w:val="002937AF"/>
    <w:rsid w:val="0029638A"/>
    <w:rsid w:val="002A0DB1"/>
    <w:rsid w:val="002A4D13"/>
    <w:rsid w:val="002B01FE"/>
    <w:rsid w:val="002B38B0"/>
    <w:rsid w:val="002E30B0"/>
    <w:rsid w:val="002F5B1E"/>
    <w:rsid w:val="00307737"/>
    <w:rsid w:val="00323BD9"/>
    <w:rsid w:val="003278F3"/>
    <w:rsid w:val="00331087"/>
    <w:rsid w:val="0034641C"/>
    <w:rsid w:val="003501FE"/>
    <w:rsid w:val="003669F2"/>
    <w:rsid w:val="00377414"/>
    <w:rsid w:val="00391172"/>
    <w:rsid w:val="00391F5F"/>
    <w:rsid w:val="0039210B"/>
    <w:rsid w:val="00392628"/>
    <w:rsid w:val="003A17D4"/>
    <w:rsid w:val="003A37B8"/>
    <w:rsid w:val="003A7FE8"/>
    <w:rsid w:val="003B1F47"/>
    <w:rsid w:val="003B4316"/>
    <w:rsid w:val="003C7E2B"/>
    <w:rsid w:val="003D00C9"/>
    <w:rsid w:val="00415C9A"/>
    <w:rsid w:val="0042021A"/>
    <w:rsid w:val="00427474"/>
    <w:rsid w:val="00437FCA"/>
    <w:rsid w:val="0044024F"/>
    <w:rsid w:val="00460E2D"/>
    <w:rsid w:val="00483683"/>
    <w:rsid w:val="0049790E"/>
    <w:rsid w:val="004C6F80"/>
    <w:rsid w:val="004D1702"/>
    <w:rsid w:val="004F3814"/>
    <w:rsid w:val="004F56BA"/>
    <w:rsid w:val="0050017D"/>
    <w:rsid w:val="0050645D"/>
    <w:rsid w:val="005115CF"/>
    <w:rsid w:val="00517D8C"/>
    <w:rsid w:val="00524F17"/>
    <w:rsid w:val="0053279B"/>
    <w:rsid w:val="005427F3"/>
    <w:rsid w:val="00543FED"/>
    <w:rsid w:val="00547DC8"/>
    <w:rsid w:val="0056061C"/>
    <w:rsid w:val="00561032"/>
    <w:rsid w:val="00571088"/>
    <w:rsid w:val="005751B5"/>
    <w:rsid w:val="00590F41"/>
    <w:rsid w:val="005940DE"/>
    <w:rsid w:val="005942FB"/>
    <w:rsid w:val="005A7C84"/>
    <w:rsid w:val="005C1B0B"/>
    <w:rsid w:val="005F5420"/>
    <w:rsid w:val="006022A3"/>
    <w:rsid w:val="00604C9E"/>
    <w:rsid w:val="0062432E"/>
    <w:rsid w:val="00632426"/>
    <w:rsid w:val="0065528D"/>
    <w:rsid w:val="00663920"/>
    <w:rsid w:val="00664781"/>
    <w:rsid w:val="0067638E"/>
    <w:rsid w:val="006921E2"/>
    <w:rsid w:val="006925BC"/>
    <w:rsid w:val="006A4B9A"/>
    <w:rsid w:val="006A7F91"/>
    <w:rsid w:val="006B69A3"/>
    <w:rsid w:val="006B78B6"/>
    <w:rsid w:val="006C72DA"/>
    <w:rsid w:val="006F4F88"/>
    <w:rsid w:val="006F7CD0"/>
    <w:rsid w:val="00702FF0"/>
    <w:rsid w:val="00707D2D"/>
    <w:rsid w:val="0072235F"/>
    <w:rsid w:val="00731C8F"/>
    <w:rsid w:val="00732367"/>
    <w:rsid w:val="00755F56"/>
    <w:rsid w:val="00777D9C"/>
    <w:rsid w:val="00781CA7"/>
    <w:rsid w:val="007A0735"/>
    <w:rsid w:val="007A3FC6"/>
    <w:rsid w:val="007B3F5F"/>
    <w:rsid w:val="007D3B98"/>
    <w:rsid w:val="007E32F2"/>
    <w:rsid w:val="00802CEC"/>
    <w:rsid w:val="00804AF8"/>
    <w:rsid w:val="008117FD"/>
    <w:rsid w:val="00875D31"/>
    <w:rsid w:val="008949B8"/>
    <w:rsid w:val="00895F48"/>
    <w:rsid w:val="008C3983"/>
    <w:rsid w:val="008C532C"/>
    <w:rsid w:val="008D06F7"/>
    <w:rsid w:val="00904AA2"/>
    <w:rsid w:val="0090699B"/>
    <w:rsid w:val="00906FCA"/>
    <w:rsid w:val="00922753"/>
    <w:rsid w:val="009413B8"/>
    <w:rsid w:val="00945459"/>
    <w:rsid w:val="0094743F"/>
    <w:rsid w:val="0096065E"/>
    <w:rsid w:val="00986A01"/>
    <w:rsid w:val="00996B6D"/>
    <w:rsid w:val="009A179C"/>
    <w:rsid w:val="009B50D2"/>
    <w:rsid w:val="009C3061"/>
    <w:rsid w:val="009D4F86"/>
    <w:rsid w:val="009D6711"/>
    <w:rsid w:val="009E55BF"/>
    <w:rsid w:val="009E71AA"/>
    <w:rsid w:val="009F6CE6"/>
    <w:rsid w:val="00A12CB7"/>
    <w:rsid w:val="00A200FC"/>
    <w:rsid w:val="00A201AC"/>
    <w:rsid w:val="00A2150B"/>
    <w:rsid w:val="00A24D00"/>
    <w:rsid w:val="00A32487"/>
    <w:rsid w:val="00A80A9A"/>
    <w:rsid w:val="00A83DA2"/>
    <w:rsid w:val="00A84E77"/>
    <w:rsid w:val="00AA1103"/>
    <w:rsid w:val="00AB786E"/>
    <w:rsid w:val="00AC15E9"/>
    <w:rsid w:val="00AC3610"/>
    <w:rsid w:val="00AD662B"/>
    <w:rsid w:val="00AE23B4"/>
    <w:rsid w:val="00AF560A"/>
    <w:rsid w:val="00AF6D15"/>
    <w:rsid w:val="00B000FF"/>
    <w:rsid w:val="00B02A19"/>
    <w:rsid w:val="00B06D59"/>
    <w:rsid w:val="00B245E1"/>
    <w:rsid w:val="00B4498D"/>
    <w:rsid w:val="00B574FB"/>
    <w:rsid w:val="00B60274"/>
    <w:rsid w:val="00B655C1"/>
    <w:rsid w:val="00B67BE5"/>
    <w:rsid w:val="00B735B2"/>
    <w:rsid w:val="00B747FA"/>
    <w:rsid w:val="00B76E61"/>
    <w:rsid w:val="00B76E95"/>
    <w:rsid w:val="00B77F57"/>
    <w:rsid w:val="00BC3BB8"/>
    <w:rsid w:val="00BC5841"/>
    <w:rsid w:val="00BD0D14"/>
    <w:rsid w:val="00BE74AD"/>
    <w:rsid w:val="00C050AC"/>
    <w:rsid w:val="00C128F3"/>
    <w:rsid w:val="00C344D7"/>
    <w:rsid w:val="00C52512"/>
    <w:rsid w:val="00C76D7E"/>
    <w:rsid w:val="00C85108"/>
    <w:rsid w:val="00C907B6"/>
    <w:rsid w:val="00CA6789"/>
    <w:rsid w:val="00CC096C"/>
    <w:rsid w:val="00CC3051"/>
    <w:rsid w:val="00CC7B41"/>
    <w:rsid w:val="00CD0CA0"/>
    <w:rsid w:val="00CE7331"/>
    <w:rsid w:val="00D158B4"/>
    <w:rsid w:val="00D235E4"/>
    <w:rsid w:val="00D257F1"/>
    <w:rsid w:val="00D47617"/>
    <w:rsid w:val="00D53F83"/>
    <w:rsid w:val="00D55A05"/>
    <w:rsid w:val="00DA6E49"/>
    <w:rsid w:val="00DB0ABF"/>
    <w:rsid w:val="00DC4EFE"/>
    <w:rsid w:val="00DE5D10"/>
    <w:rsid w:val="00DE5FD2"/>
    <w:rsid w:val="00DE77A5"/>
    <w:rsid w:val="00E0763D"/>
    <w:rsid w:val="00E242D3"/>
    <w:rsid w:val="00E33B1D"/>
    <w:rsid w:val="00E3734C"/>
    <w:rsid w:val="00E43D4A"/>
    <w:rsid w:val="00E72AA5"/>
    <w:rsid w:val="00E94361"/>
    <w:rsid w:val="00E972BD"/>
    <w:rsid w:val="00EB211B"/>
    <w:rsid w:val="00EB3DFF"/>
    <w:rsid w:val="00ED2CEB"/>
    <w:rsid w:val="00EF18C1"/>
    <w:rsid w:val="00EF7415"/>
    <w:rsid w:val="00F04918"/>
    <w:rsid w:val="00F110C7"/>
    <w:rsid w:val="00F11935"/>
    <w:rsid w:val="00F17A13"/>
    <w:rsid w:val="00F406DA"/>
    <w:rsid w:val="00F577E0"/>
    <w:rsid w:val="00F57D25"/>
    <w:rsid w:val="00F65467"/>
    <w:rsid w:val="00F67ED1"/>
    <w:rsid w:val="00F70C43"/>
    <w:rsid w:val="00F7496B"/>
    <w:rsid w:val="00F779FA"/>
    <w:rsid w:val="00F81E9C"/>
    <w:rsid w:val="00FA145A"/>
    <w:rsid w:val="00FC2492"/>
    <w:rsid w:val="00FC5C99"/>
    <w:rsid w:val="00FC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4FB415-068C-40C8-AF51-068A0EE5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501FE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อ้างอิงท้ายเรื่อง อักขระ"/>
    <w:basedOn w:val="a0"/>
    <w:link w:val="a3"/>
    <w:uiPriority w:val="99"/>
    <w:semiHidden/>
    <w:rsid w:val="003501FE"/>
    <w:rPr>
      <w:sz w:val="20"/>
      <w:szCs w:val="25"/>
    </w:rPr>
  </w:style>
  <w:style w:type="character" w:styleId="a5">
    <w:name w:val="endnote reference"/>
    <w:basedOn w:val="a0"/>
    <w:uiPriority w:val="99"/>
    <w:semiHidden/>
    <w:unhideWhenUsed/>
    <w:rsid w:val="003501FE"/>
    <w:rPr>
      <w:sz w:val="32"/>
      <w:szCs w:val="32"/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07D2D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rsid w:val="00707D2D"/>
    <w:rPr>
      <w:sz w:val="20"/>
      <w:szCs w:val="25"/>
    </w:rPr>
  </w:style>
  <w:style w:type="character" w:styleId="a8">
    <w:name w:val="footnote reference"/>
    <w:basedOn w:val="a0"/>
    <w:semiHidden/>
    <w:unhideWhenUsed/>
    <w:rsid w:val="00707D2D"/>
    <w:rPr>
      <w:sz w:val="32"/>
      <w:szCs w:val="32"/>
      <w:vertAlign w:val="superscript"/>
    </w:rPr>
  </w:style>
  <w:style w:type="table" w:styleId="a9">
    <w:name w:val="Table Grid"/>
    <w:basedOn w:val="a1"/>
    <w:uiPriority w:val="39"/>
    <w:rsid w:val="0030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93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2937AF"/>
  </w:style>
  <w:style w:type="paragraph" w:styleId="ac">
    <w:name w:val="footer"/>
    <w:basedOn w:val="a"/>
    <w:link w:val="ad"/>
    <w:uiPriority w:val="99"/>
    <w:unhideWhenUsed/>
    <w:rsid w:val="00293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2937AF"/>
  </w:style>
  <w:style w:type="paragraph" w:styleId="ae">
    <w:name w:val="List Paragraph"/>
    <w:basedOn w:val="a"/>
    <w:uiPriority w:val="34"/>
    <w:qFormat/>
    <w:rsid w:val="002937A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702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59A6-11E2-4DD1-8028-183AB9A4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2017</dc:creator>
  <cp:lastModifiedBy>acer</cp:lastModifiedBy>
  <cp:revision>3</cp:revision>
  <cp:lastPrinted>2018-01-31T09:10:00Z</cp:lastPrinted>
  <dcterms:created xsi:type="dcterms:W3CDTF">2018-02-01T05:45:00Z</dcterms:created>
  <dcterms:modified xsi:type="dcterms:W3CDTF">2018-02-07T02:46:00Z</dcterms:modified>
</cp:coreProperties>
</file>