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4039" w14:textId="77777777" w:rsidR="00F86886" w:rsidRDefault="00E5525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H SarabunIT๙" w:eastAsia="TH SarabunIT๙" w:hAnsi="TH SarabunIT๙" w:cs="TH SarabunIT๙"/>
          <w:b/>
          <w:sz w:val="32"/>
          <w:szCs w:val="32"/>
        </w:rPr>
        <w:t>แบบทดสอบความรู้การปฏิบัติงานให้สถานะคนต่างด้าวเข้าเมืองโดยชอบด้วยกฎหมาย</w:t>
      </w:r>
    </w:p>
    <w:p w14:paraId="5FE38D51" w14:textId="77777777" w:rsidR="00F86886" w:rsidRDefault="00E55250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</w:rPr>
        <w:t>และการอนุญาตออกนอกเขตพื้นที่ควบคุมของชนกลุ่มน้อย</w:t>
      </w:r>
      <w:proofErr w:type="spellEnd"/>
    </w:p>
    <w:p w14:paraId="273BE0B1" w14:textId="77777777" w:rsidR="00F86886" w:rsidRDefault="00F86886">
      <w:pPr>
        <w:spacing w:after="0" w:line="240" w:lineRule="auto"/>
        <w:rPr>
          <w:rFonts w:ascii="TH SarabunIT๙" w:eastAsia="TH SarabunIT๙" w:hAnsi="TH SarabunIT๙" w:cs="TH SarabunIT๙"/>
          <w:sz w:val="16"/>
          <w:szCs w:val="16"/>
        </w:rPr>
      </w:pPr>
    </w:p>
    <w:p w14:paraId="3F27B37A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๑.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ข้อใด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b/>
          <w:color w:val="222222"/>
          <w:sz w:val="32"/>
          <w:szCs w:val="32"/>
          <w:u w:val="single"/>
        </w:rPr>
        <w:t>มิใช่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มติคณะรัฐมนตรีที่เกี่ยวข้องกับการแก้ไขปัญหาสัญชาติและสถานะบุคคล</w:t>
      </w:r>
      <w:proofErr w:type="spellEnd"/>
    </w:p>
    <w:p w14:paraId="711D2C9A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มติคณะรัฐมนตรีเมื่อวันที่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18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มกราคม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2548</w:t>
      </w:r>
    </w:p>
    <w:p w14:paraId="0745159F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มติคณะรัฐมนตรีเมื่อวันที่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ธันวาคม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2553</w:t>
      </w:r>
    </w:p>
    <w:p w14:paraId="005B2A0A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bookmarkStart w:id="1" w:name="_30j0zll" w:colFirst="0" w:colLast="0"/>
      <w:bookmarkEnd w:id="1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มติคณะรัฐมนตรีเมื่อวันที่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24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เมษายน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2555</w:t>
      </w:r>
    </w:p>
    <w:p w14:paraId="44687ABA" w14:textId="02E3DFD0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มติคณะรัฐมนตรีเมื่อวันที่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18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ตุลาคม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2559</w:t>
      </w:r>
    </w:p>
    <w:p w14:paraId="7084CC90" w14:textId="311A6388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</w:pPr>
      <w:r w:rsidRPr="00DB27E7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เฉลย</w:t>
      </w:r>
      <w:r w:rsidRPr="00DB27E7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คำตอบ</w:t>
      </w:r>
    </w:p>
    <w:p w14:paraId="2CC84976" w14:textId="79F8534A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ผิด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ไม่มีมติคณะรัฐมนตรีนี้อยู่จริง</w:t>
      </w:r>
    </w:p>
    <w:p w14:paraId="1AB7010C" w14:textId="7D3203C5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u w:val="single"/>
          <w:cs/>
        </w:rPr>
        <w:t>หมายเหตุ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ก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มติคณะรัฐมนตรีเมื่อวันที่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18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2548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เป็นยุทธศาสตร์การจัดการปัญหาสถานะและสิทธิของบุคคล</w:t>
      </w:r>
    </w:p>
    <w:p w14:paraId="79AFE047" w14:textId="72BFFB5F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มติคณะรัฐมนตรีเมื่อวันที่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7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2553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เห็นชอบให้กำหนดสถานะของบุคคลที่อพยพเข้ามาอยู่ใน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ประเทศไทยและอาศัยอยู่มานาน</w:t>
      </w:r>
    </w:p>
    <w:p w14:paraId="7B0DD9DE" w14:textId="2FD13333" w:rsid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ค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มติคณะรัฐมนตรีเมื่อวันที่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24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เมษายน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2555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เรื่องยุทธศาสตร์แก้ปัญหาผู้หลบหนีเข้าเมืองทั้งระบบ</w:t>
      </w:r>
    </w:p>
    <w:p w14:paraId="171769A6" w14:textId="77777777" w:rsidR="00DB27E7" w:rsidRPr="00DB27E7" w:rsidRDefault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000000"/>
          <w:sz w:val="14"/>
          <w:szCs w:val="14"/>
        </w:rPr>
      </w:pPr>
    </w:p>
    <w:p w14:paraId="77391B25" w14:textId="77777777" w:rsidR="00F86886" w:rsidRDefault="00F86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10"/>
          <w:szCs w:val="10"/>
        </w:rPr>
      </w:pPr>
    </w:p>
    <w:p w14:paraId="64D3400B" w14:textId="77777777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๒.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ข้อใดต่อไปนี้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กล่าว</w:t>
      </w:r>
      <w:r>
        <w:rPr>
          <w:rFonts w:ascii="TH SarabunIT๙" w:eastAsia="TH SarabunIT๙" w:hAnsi="TH SarabunIT๙" w:cs="TH SarabunIT๙"/>
          <w:b/>
          <w:color w:val="222222"/>
          <w:sz w:val="32"/>
          <w:szCs w:val="32"/>
          <w:u w:val="single"/>
        </w:rPr>
        <w:t>ถูกต้อง</w:t>
      </w:r>
      <w:proofErr w:type="spellEnd"/>
    </w:p>
    <w:p w14:paraId="174CCB87" w14:textId="7C79AA09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698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คนต่างด้าวที่เข้ามาอยู่ชั่วคราว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(A Non-Resident)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เช่น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ผู้หลบหนีเข้าเมืองจากการสู้รบอยู่ในพื้นที่พักพิงชั่วคราวฯ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ที่ทางกรมการปกครองกำหนด</w:t>
      </w:r>
    </w:p>
    <w:p w14:paraId="7828B23C" w14:textId="64FB7E4A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คนต่างด้าวทั่วไปและได้รับการตรวจลงตราประเภทคนอยู่ชั่วคราว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(NON-IMMIGRANT VISA)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พร้อมกับได้รับอนุญาตให้อยู่ในราชอาณาจักรเป็นรายปีมาแล้ว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รวมเวลาพำนักอยู่ไม่น้อยกว่า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3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ปี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มีสิทธิยื่นขอมีถิ่นที่อยู่ในราชอาณาจักรโดยกำหนดจำนวนประเทศละไม่เกิน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100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คนต่อปี</w:t>
      </w:r>
    </w:p>
    <w:p w14:paraId="4C4AB0D7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คนต่างด้าวที่ได้รับอนุญาตให้เป็นคนต่างด้าวเข้าเมืองโดยชอบด้วยกฎหมายแล้ว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ตามกฎหมายว่าด้วยการ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</w:p>
    <w:p w14:paraId="686F0A7C" w14:textId="347A0D47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851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ทะเบียนคนต่างด้าว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กำหนดให้ไปขอมีใบสำคัญประจำตัวคนต่างด้าวภายใน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15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วัน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นับแต่วันที่มีอายุ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5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</w:t>
      </w:r>
    </w:p>
    <w:p w14:paraId="06F223D9" w14:textId="495C34FC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851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บริบูรณ์หรือวันที่ได้รับอนุญาตให้เป็นคนเข้าเมืองแล้วแต่กรณี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1255E56C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ง. คนต่างด้าวซึ่งเป็นชนกลุ่มน้อยที่จะขอสถานะต่างด้าวเข้าเมืองโดยชอบด้วยกฎหมาย (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ขอมีถิ่นที่อยู่ในประเทศ</w:t>
      </w:r>
      <w:proofErr w:type="spellEnd"/>
    </w:p>
    <w:p w14:paraId="044F0C72" w14:textId="5927F5A9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)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หากมีคุณสมบัติครบตามประกาศกระทรวงมหาดไทย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26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กันยายน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2555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กำหนดให้กลุ่มละ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</w:p>
    <w:p w14:paraId="679D2B55" w14:textId="6A3ABBD1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ไม่เกิน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100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เช่น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กลุ่มชาวเขา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9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เผ่า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ไม่เกิน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100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กลุ่มจีนฮ่ออิสระ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ไม่เกิน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100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เป็นต้น</w:t>
      </w:r>
      <w:proofErr w:type="spellEnd"/>
    </w:p>
    <w:p w14:paraId="6A443BCE" w14:textId="1E914C6A" w:rsidR="00DB27E7" w:rsidRPr="00DB27E7" w:rsidRDefault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bookmarkStart w:id="2" w:name="_Hlk67042113"/>
      <w:r w:rsidRPr="00DB27E7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bookmarkEnd w:id="2"/>
    <w:p w14:paraId="5098AE8C" w14:textId="05A3E5A1" w:rsid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เป็นไปตามมาตรา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40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แห่งพระราชบัญญัติคนเข้าเมือง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พ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>.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ศ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. 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</w:rPr>
        <w:t>2522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ab/>
      </w:r>
    </w:p>
    <w:p w14:paraId="4E460671" w14:textId="77777777" w:rsidR="00DB27E7" w:rsidRPr="00DB27E7" w:rsidRDefault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12"/>
          <w:szCs w:val="12"/>
        </w:rPr>
      </w:pPr>
    </w:p>
    <w:p w14:paraId="3A366A7D" w14:textId="7BAD052B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๓.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ข้อใดต่อไปนี้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กล่าวได้</w:t>
      </w:r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ถูกต้องที่สุด</w:t>
      </w:r>
      <w:proofErr w:type="spellEnd"/>
    </w:p>
    <w:p w14:paraId="54A0057E" w14:textId="77777777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คนต่างด้าวซึ่งเป็นชนกลุ่มน้อย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กลุ่มชาติพันธุ์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ที่อพยพเข้ามาในไทยก่อนวันที่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18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มกราคม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2538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เท่านั้น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19FF8293" w14:textId="2E6B2FF2" w:rsidR="00F86886" w:rsidRDefault="00E55250" w:rsidP="00DB27E7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จึงจะมีสิทธิขออนุญาตออกนอกเขตได้</w:t>
      </w:r>
      <w:proofErr w:type="spellEnd"/>
    </w:p>
    <w:p w14:paraId="7A410609" w14:textId="77777777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คนต่างด้าวซึ่งเป็นชนกลุ่มน้อย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กลุ่มชาติพันธุ์เท่านั้น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และที่อพยพเข้ามาในไทยก่อนวันที่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18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มกราคม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2548 </w:t>
      </w:r>
    </w:p>
    <w:p w14:paraId="2B916FCC" w14:textId="17A7DC79" w:rsidR="00F86886" w:rsidRDefault="00E55250" w:rsidP="00DB27E7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จึงจะมีสิทธิขออนุญาตออกนอกเขตได้</w:t>
      </w:r>
      <w:proofErr w:type="spellEnd"/>
    </w:p>
    <w:p w14:paraId="057AA793" w14:textId="77777777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ชนกลุ่มน้อย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กลุ่มชาติพันธุ์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ทุกกลุ่ม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ขออนุญาตออกนอกเขตได้</w:t>
      </w:r>
      <w:proofErr w:type="spellEnd"/>
    </w:p>
    <w:p w14:paraId="4D7B6A4C" w14:textId="46C0029F" w:rsidR="00F86886" w:rsidRDefault="00E55250" w:rsidP="00DB27E7">
      <w:pPr>
        <w:spacing w:after="0" w:line="240" w:lineRule="auto"/>
        <w:ind w:left="142" w:firstLine="568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ง. บุคคลผู้ไม่มีสถานะทางทะเบียนที่ได้รับการสำรวจและจัดทำทะเบียนประวัติตามกฎหมายว่า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ด้วยการทะเบียน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ราษฎรและมีบัตรประจำตัวแล้ว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ขออนุญาตออกนอกเขตได้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ทุกกลุ่ม</w:t>
      </w:r>
      <w:proofErr w:type="spellEnd"/>
    </w:p>
    <w:p w14:paraId="3DC8A591" w14:textId="77777777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bookmarkStart w:id="3" w:name="_Hlk67042221"/>
      <w:r w:rsidRPr="00DB27E7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bookmarkEnd w:id="3"/>
    <w:p w14:paraId="12A9D2C8" w14:textId="3E7DF281" w:rsidR="00F86886" w:rsidRDefault="00DB27E7" w:rsidP="00DB27E7">
      <w:pPr>
        <w:spacing w:after="0" w:line="240" w:lineRule="auto"/>
        <w:ind w:left="142" w:firstLine="568"/>
        <w:rPr>
          <w:rFonts w:ascii="TH SarabunIT๙" w:eastAsia="TH SarabunIT๙" w:hAnsi="TH SarabunIT๙" w:cs="TH SarabunIT๙"/>
          <w:sz w:val="16"/>
          <w:szCs w:val="16"/>
        </w:rPr>
      </w:pP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ค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เป็นกลุ่มคนต่างด้าวตามประกาศกระทรวงมหาดไทยเรื่อง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ลงวันที่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15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มิถุนายน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2559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1 (1)</w:t>
      </w:r>
    </w:p>
    <w:p w14:paraId="18080F16" w14:textId="77777777" w:rsidR="00F86886" w:rsidRDefault="00E55250">
      <w:pPr>
        <w:tabs>
          <w:tab w:val="left" w:pos="1325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9BBB59"/>
          <w:sz w:val="32"/>
          <w:szCs w:val="32"/>
        </w:rPr>
        <w:lastRenderedPageBreak/>
        <w:t xml:space="preserve"> 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๔. คนต่างด้าวกลุ่มใดบ้างที่</w:t>
      </w:r>
      <w:r>
        <w:rPr>
          <w:rFonts w:ascii="TH SarabunIT๙" w:eastAsia="TH SarabunIT๙" w:hAnsi="TH SarabunIT๙" w:cs="TH SarabunIT๙"/>
          <w:color w:val="222222"/>
          <w:sz w:val="32"/>
          <w:szCs w:val="32"/>
          <w:u w:val="single"/>
        </w:rPr>
        <w:t>ไม่มีสิทธิ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ขออนุญาตออกนอกเขตพื้นที่ควบคุมตามประกาศกระทรวงมหาดไทย  </w:t>
      </w:r>
    </w:p>
    <w:p w14:paraId="08377CF6" w14:textId="4FEE2916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15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มิถุนายน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2559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แต่</w:t>
      </w:r>
      <w:r>
        <w:rPr>
          <w:rFonts w:ascii="TH SarabunIT๙" w:eastAsia="TH SarabunIT๙" w:hAnsi="TH SarabunIT๙" w:cs="TH SarabunIT๙"/>
          <w:color w:val="222222"/>
          <w:sz w:val="32"/>
          <w:szCs w:val="32"/>
          <w:u w:val="single"/>
        </w:rPr>
        <w:t>มีสิทธิ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ในการขอสัญชาติไทยตามมติคณะรัฐมนตรีเมื่อวันที่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ธันวาคม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2559 </w:t>
      </w:r>
    </w:p>
    <w:p w14:paraId="53C1A529" w14:textId="655531D5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16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กุมภาพันธ์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2560</w:t>
      </w:r>
    </w:p>
    <w:p w14:paraId="46E9EDC9" w14:textId="37A2ADA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 w:hanging="283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เอฟ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เกิดในไทย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กลุ่มบุตรของจีนฮ่ออิสระ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7-xxxx-00xxx-xx-x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ไม่ได้เรียน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หนังสือ</w:t>
      </w:r>
      <w:proofErr w:type="spellEnd"/>
    </w:p>
    <w:p w14:paraId="17541456" w14:textId="0A76C769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จี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เกิดในไทย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กลุ่มบุตรของไทยลื้อ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7-xxxx-00xxx-xx-x  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  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จบชั้นมัธยมศึกษาปีที่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6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ณ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โรงเรียนแม่สายประสิทธิ์ศาสตร์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0E3DA501" w14:textId="67531396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เอส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เกิดในไทย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0-xxxx-89xxx-xx-x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บิดาสัญชาติอินเดีย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จึงเรียนจบปริญญาตรี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</w:t>
      </w:r>
    </w:p>
    <w:p w14:paraId="480878F9" w14:textId="77777777" w:rsidR="00DB27E7" w:rsidRPr="00DB27E7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ณ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มหาวิทยาลัยเดล</w:t>
      </w:r>
      <w:proofErr w:type="spellStart"/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ฮี</w:t>
      </w:r>
      <w:proofErr w:type="spellEnd"/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สาธารณรัฐอินเดีย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มารดาได้รับการจัดทำทะเบียนประวัติและบัตรประจำตัว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                </w:t>
      </w:r>
    </w:p>
    <w:p w14:paraId="23622A7C" w14:textId="0815C346" w:rsidR="00F86886" w:rsidRDefault="00DB27E7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ผู้ไม่มีสถานะทางทะเบียน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เลขประจำตัว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222222"/>
          <w:sz w:val="32"/>
          <w:szCs w:val="32"/>
        </w:rPr>
        <w:t>0-xxxx-89xxx-xx-x</w:t>
      </w:r>
      <w:r w:rsidR="00E55250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</w:t>
      </w:r>
    </w:p>
    <w:p w14:paraId="0804AD98" w14:textId="4ED82F4D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โอ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เกิดในไทย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7-xxxx-00xxx-xx-x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บิดาและมารดาเป็นแรงงานต่างด้าวทั้งคู่</w:t>
      </w:r>
      <w:proofErr w:type="spellEnd"/>
    </w:p>
    <w:p w14:paraId="3675BCA1" w14:textId="77777777" w:rsidR="00DB27E7" w:rsidRDefault="00DB27E7" w:rsidP="00DB27E7">
      <w:pPr>
        <w:spacing w:after="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ถือหนังสือเดินทาง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PASSPORT)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เมียนมา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เรียนจบปริญญาตรี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ณ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มหาวิทยาลัยวลัยลักษณ์</w:t>
      </w:r>
    </w:p>
    <w:p w14:paraId="679C8615" w14:textId="77777777" w:rsidR="00DB27E7" w:rsidRPr="00DB27E7" w:rsidRDefault="00DB27E7" w:rsidP="00DB27E7">
      <w:pPr>
        <w:spacing w:after="0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DB27E7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เฉลยคำตอบ</w:t>
      </w:r>
    </w:p>
    <w:p w14:paraId="7E0A8F97" w14:textId="31124574" w:rsidR="00DB27E7" w:rsidRPr="00DB27E7" w:rsidRDefault="00DB27E7" w:rsidP="00DB27E7">
      <w:pPr>
        <w:spacing w:after="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ข้อ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เพราะนางสาว</w:t>
      </w:r>
      <w:r w:rsidR="00200644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โอ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เป็นคนต่างด้าวนอกเหนือประกาศกระทรวงมหาดไทยเรื่อง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ลงวันที่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15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มิถุนายน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2559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แต่เป็นบุตรของคนต่างด้าวทั่วไปที่เกิดในไทย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จึงมีสิทธิขอมีสัญชาติไทยตามข้อ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3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ของตามประกาศกระทรวงมหาดไทย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เรื่อง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การสั่งให้คนที่เกิดในราชอาณาจักรและไม่ได้รับสัญชาติไทย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โดยมีบิดาและมารดาเป็นคนต่างด้าวได้สัญชาติไทยเป็นการทั่วไป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และการให้สัญชาติไทยเป็นการเฉพาะราย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ลงวันที่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16 </w:t>
      </w:r>
      <w:r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2560  </w:t>
      </w:r>
    </w:p>
    <w:p w14:paraId="240D480A" w14:textId="5DE979B8" w:rsidR="00905710" w:rsidRPr="00DB27E7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12"/>
          <w:szCs w:val="1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</w:t>
      </w:r>
    </w:p>
    <w:p w14:paraId="0C5DD2EB" w14:textId="487E38E1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๕.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คนต่างด้าวบางจำพวกกลุ่มใด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color w:val="222222"/>
          <w:sz w:val="32"/>
          <w:szCs w:val="32"/>
          <w:u w:val="single"/>
        </w:rPr>
        <w:t>มีสิทธิขอย้าย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ภูมิลำเนาเขตพื้นที่ควบคุมได้ตามประกาศกระทรวงมหาดไทย </w:t>
      </w:r>
    </w:p>
    <w:p w14:paraId="06713F1E" w14:textId="1CC46319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15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มิถุนายน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2559 </w:t>
      </w:r>
    </w:p>
    <w:p w14:paraId="418F08C9" w14:textId="24AC6E89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1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เอ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0-xxxx-00xxx-xx-x </w:t>
      </w:r>
      <w:r w:rsidR="00DB27E7" w:rsidRPr="00DB27E7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บิดาหรือมารดาได้รับการจัดทำทะเบียนประวัติและบัตรประจำตัวผู้ไม่มีสถานะทางทะเบียนปี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/>
          <w:color w:val="000000"/>
          <w:sz w:val="32"/>
          <w:szCs w:val="32"/>
        </w:rPr>
        <w:t>2545</w:t>
      </w:r>
    </w:p>
    <w:p w14:paraId="2750EB47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7-xxxx-00xxx-xx-x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กลุ่มบุตรต่างด้าวที่เกิดในประเทศไทย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ต่างด้าวทั่วไป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)</w:t>
      </w:r>
    </w:p>
    <w:p w14:paraId="5AB70469" w14:textId="17C0BDE8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ซี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0-xxxx-00xxx-xx-x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บิดาและมารดาได้รับการจัดทำทะเบียนประวัติและบัตรประจำตัว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ผู้ไม่มีสถานะทางทะเบียนปี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2555</w:t>
      </w:r>
    </w:p>
    <w:p w14:paraId="3A310C15" w14:textId="62A41FE9" w:rsidR="00F86886" w:rsidRDefault="00E55250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ดี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7-xxxx-00xxx-xx-x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บิดาสัญชาติอินเดีย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 w:rsidR="00DB27E7" w:rsidRPr="00DB27E7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มารดาได้รับการจัดทำทะเบียนประวัติและบัตรประจำตัวผู้ไม่มีสถานะทางทะเบียนปีหลังปี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DB27E7" w:rsidRPr="00DB27E7">
        <w:rPr>
          <w:rFonts w:ascii="TH SarabunIT๙" w:eastAsia="TH SarabunIT๙" w:hAnsi="TH SarabunIT๙" w:cs="TH SarabunIT๙"/>
          <w:color w:val="222222"/>
          <w:sz w:val="32"/>
          <w:szCs w:val="32"/>
        </w:rPr>
        <w:t>2555</w:t>
      </w:r>
    </w:p>
    <w:p w14:paraId="4D691B44" w14:textId="7EAC0FD6" w:rsidR="00DB27E7" w:rsidRDefault="00DA1A3B" w:rsidP="00DB27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DA1A3B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29E88F36" w14:textId="0DF6790F" w:rsidR="00DA1A3B" w:rsidRPr="00DA1A3B" w:rsidRDefault="00DA1A3B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ข้อ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ก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เพราะนายเอ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เป็นบุตรหลานของคนต่างด้าวตามข้อ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1 (4)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ประกาศกระทรวงมหาดไทยเรื่อง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ลงวันที่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15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มิถุนายน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2559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ึ่งบิดาหรือมารดาได้รับการจัดทำทะเบียนประวัติตามสำนักทะเบียนกลางว่าด้วยการสำรวจและจัดทำทะเบียนสำหรับบุคคลที่ไม่มีสถานะทางทะเบียน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พ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>.</w:t>
      </w:r>
      <w:r w:rsidRPr="00DA1A3B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ศ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. </w:t>
      </w:r>
      <w:r w:rsidRPr="00DA1A3B">
        <w:rPr>
          <w:rFonts w:ascii="TH SarabunIT๙" w:eastAsia="TH SarabunIT๙" w:hAnsi="TH SarabunIT๙" w:cs="TH SarabunIT๙"/>
          <w:color w:val="222222"/>
          <w:sz w:val="32"/>
          <w:szCs w:val="32"/>
        </w:rPr>
        <w:t>2548</w:t>
      </w:r>
    </w:p>
    <w:p w14:paraId="06A9569A" w14:textId="77777777" w:rsidR="00F86886" w:rsidRPr="00DA1A3B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14"/>
          <w:szCs w:val="14"/>
        </w:rPr>
      </w:pPr>
      <w:r>
        <w:rPr>
          <w:rFonts w:ascii="TH SarabunIT๙" w:eastAsia="TH SarabunIT๙" w:hAnsi="TH SarabunIT๙" w:cs="TH SarabunIT๙"/>
          <w:color w:val="9BBB59"/>
          <w:sz w:val="32"/>
          <w:szCs w:val="32"/>
        </w:rPr>
        <w:t xml:space="preserve"> </w:t>
      </w:r>
    </w:p>
    <w:p w14:paraId="296C04AC" w14:textId="52945344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6.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บุคคลที่ไม่มีสถานะทางทะเบียนกลุ่ม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0-89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ได้รับอนุญาตให้ออกนอกเขตพื้นที่จากอำเภอแม่สอด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           </w:t>
      </w:r>
    </w:p>
    <w:p w14:paraId="2FFC1333" w14:textId="6C00C2C1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จังหวัดตาก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ตั้งแต่วันที่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มกราคม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2563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ถึงวันที่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เมษายน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2563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เพื่อไปทำงานในโรงงานผลิตอาหาร</w:t>
      </w:r>
      <w:proofErr w:type="spellEnd"/>
    </w:p>
    <w:p w14:paraId="747967C3" w14:textId="34175208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อำเภอสามพราน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จังหวัดนครปฐม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และได้มารายงานตัวต่อนายอำเภอสามพรานเรียบร้อยแล้วเมื่อวันที่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มกราคม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708E94AE" w14:textId="650E6E1B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2563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ซึ่งในวันที่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เมษายน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2563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หนังสืออนุญาตหมดอายุลงแล้ว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จะต้องเดินทางกลับภูมิลำเนา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             </w:t>
      </w:r>
    </w:p>
    <w:p w14:paraId="28EAC655" w14:textId="3AA6F8F8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ที่อำเภอแม่สอด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จังหวัดตาก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แต่ห้วงเวลาดังกล่าวเกิดการแพร่ระบาดของติดเชื้อไวรัสโคโรนาหรือ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Covid-19  </w:t>
      </w:r>
    </w:p>
    <w:p w14:paraId="51C76CBD" w14:textId="681DED19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รัฐบาลจึงได้ออกประกาศสถานการณ์ฉุกเฉินในทุกเขตท้องที่ทั่วราชอาณาจักร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โดยห้ามมิให้เดินทางข้ามจังหวัด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                      </w:t>
      </w:r>
    </w:p>
    <w:p w14:paraId="6AA381E6" w14:textId="0F1652A3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ทำให้นาย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ไม่ได้เดินทางกลับภูมิลำเนาอำเภอแม่สอด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จังหวัดตากได้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หากท่านเป็นนายอำเภอสามพรานหรือ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</w:p>
    <w:p w14:paraId="1DBB3C55" w14:textId="33A2754F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ปลัดอำเภอที่ได้รับมอบหมาย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ท่านจะช่วยเหลือนาย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อย่างไร</w:t>
      </w:r>
      <w:proofErr w:type="spellEnd"/>
    </w:p>
    <w:p w14:paraId="7A7B2D30" w14:textId="77777777" w:rsidR="00DA1A3B" w:rsidRDefault="00DA1A3B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IT๙" w:hAnsi="TH SarabunIT๙" w:cs="TH SarabunIT๙"/>
          <w:color w:val="222222"/>
          <w:sz w:val="32"/>
          <w:szCs w:val="32"/>
        </w:rPr>
      </w:pPr>
    </w:p>
    <w:p w14:paraId="3306524F" w14:textId="51992072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lastRenderedPageBreak/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ประสานแจ้งอำเภอแม่สอดว่า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ไม่สามารถเดินทางกลับภูมิลำเนาได้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จึงให้อยู่อำเภอสามพรานไปก่อน</w:t>
      </w:r>
      <w:proofErr w:type="spellEnd"/>
    </w:p>
    <w:p w14:paraId="14907AD7" w14:textId="2EFC6239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ออกหนังสืออนุญาตให้อาศัยอยู่ต่อเนื่องด้วยเหตุจำเป็นให้นาย</w:t>
      </w:r>
      <w:proofErr w:type="spellEnd"/>
      <w:r w:rsidR="00905710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ซี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และให้อยู่อำเภอสามพรานต่อไป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จนกว่า</w:t>
      </w:r>
      <w:proofErr w:type="spellEnd"/>
    </w:p>
    <w:p w14:paraId="05C5514B" w14:textId="13E0191D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สถานการณ์แพร่ระบาดจะดีขึ้น</w:t>
      </w:r>
      <w:proofErr w:type="spellEnd"/>
    </w:p>
    <w:p w14:paraId="7DCC4CC9" w14:textId="2C912EBE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แจ้งให้กำนัน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ผู้ใหญ่บ้าน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คอยเฝ้า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ระวังมิให้นาย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เดินทางข้ามเขตจังหวัดตามประกาศสถานการณ์ฉุกเฉินฯ</w:t>
      </w:r>
      <w:proofErr w:type="spellEnd"/>
    </w:p>
    <w:p w14:paraId="21AAB11C" w14:textId="068003E3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ประสานสาธารณสุขอำเภอสั่งให้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อสม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คอยเฝ้าระวังมิให้นาย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ซี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เดินทางข้ามเขตจังหวัดตามประกาศ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             </w:t>
      </w:r>
    </w:p>
    <w:p w14:paraId="2C593CD7" w14:textId="173020CA" w:rsidR="00F86886" w:rsidRDefault="00E55250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สถานการณ์ฉุกเฉินฯ</w:t>
      </w:r>
      <w:proofErr w:type="spellEnd"/>
    </w:p>
    <w:p w14:paraId="2C66A227" w14:textId="04DB186F" w:rsidR="00DA1A3B" w:rsidRDefault="00BE0725" w:rsidP="00DA1A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BE0725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64451823" w14:textId="5ABEEA04" w:rsidR="00BE0725" w:rsidRPr="00BE0725" w:rsidRDefault="00BE0725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ข้อ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เป็นไปตามหนังสือกรมการปกครอง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ที่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>0308.4/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ว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31936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ลงวันที่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1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ธันวาคม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2563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เรื่อง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ักซ้อม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ในระหว่างที่มีการแพร่ระบาดของโรคติดเชื้อไวรัสโค</w:t>
      </w:r>
      <w:proofErr w:type="spellStart"/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โร</w:t>
      </w:r>
      <w:proofErr w:type="spellEnd"/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นา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PSK" w:eastAsia="TH SarabunIT๙" w:hAnsi="TH SarabunPSK" w:cs="TH SarabunPSK"/>
          <w:color w:val="222222"/>
          <w:sz w:val="32"/>
          <w:szCs w:val="32"/>
        </w:rPr>
        <w:t>2019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หรือโควิด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BE0725">
        <w:rPr>
          <w:rFonts w:ascii="TH SarabunPSK" w:eastAsia="TH SarabunIT๙" w:hAnsi="TH SarabunPSK" w:cs="TH SarabunPSK"/>
          <w:color w:val="222222"/>
          <w:sz w:val="32"/>
          <w:szCs w:val="32"/>
        </w:rPr>
        <w:t>19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(Coronavirus Disease </w:t>
      </w:r>
      <w:r w:rsidRPr="00BE0725">
        <w:rPr>
          <w:rFonts w:ascii="TH SarabunPSK" w:eastAsia="TH SarabunIT๙" w:hAnsi="TH SarabunPSK" w:cs="TH SarabunPSK"/>
          <w:color w:val="222222"/>
          <w:sz w:val="32"/>
          <w:szCs w:val="32"/>
        </w:rPr>
        <w:t xml:space="preserve">2019 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(COVID – </w:t>
      </w:r>
      <w:r w:rsidRPr="00BE0725">
        <w:rPr>
          <w:rFonts w:ascii="TH SarabunPSK" w:eastAsia="TH SarabunIT๙" w:hAnsi="TH SarabunPSK" w:cs="TH SarabunPSK"/>
          <w:color w:val="222222"/>
          <w:sz w:val="32"/>
          <w:szCs w:val="32"/>
        </w:rPr>
        <w:t>19</w:t>
      </w:r>
      <w:r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>))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ab/>
      </w:r>
    </w:p>
    <w:p w14:paraId="767FCA63" w14:textId="77777777" w:rsidR="00F86886" w:rsidRDefault="00F86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12"/>
          <w:szCs w:val="12"/>
        </w:rPr>
      </w:pPr>
    </w:p>
    <w:p w14:paraId="1F842058" w14:textId="26C0EAA3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7.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เจ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กลุ่มบุคคลที่ไม่มีสถานะทางทะเบียน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0-89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ได้รับการสำรวจและจัดทำทะเบียนประวัติ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2AD9847F" w14:textId="36848ED8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ณ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อำเภอเชียงแสน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จังหวัดเชียงราย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ได้ขออนุญาตออกนอกเขตพื้นที่จังหวัดเชียงราย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เพื่อมาทำงานที่เขตสวนหลวง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75BCBC46" w14:textId="3959C968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กรุงเทพ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ได้พบรักและแต่งงานกับนาย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อาร์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บุคคลสัญชาติไทยและมีบุตรด้วยกัน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คน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เจ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ประสงค์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</w:t>
      </w:r>
    </w:p>
    <w:p w14:paraId="648FB5D9" w14:textId="7090DA80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จะอาศัยอยู่ในกรุงเทพ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เป็นการถาวรเพื่อเลี้ยงดูบุตร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หากนางสาว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เจ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มาขอคำปรึกษากรณีขอย้ายที่อยู่ภูมิลำเนา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78403FBD" w14:textId="7A2A7146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ท่านจะแนะนำอย่างไร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53DA23CE" w14:textId="4B179D51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1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แนะนำให้นางสาว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 xml:space="preserve">เจ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แจ้งย้ายปลายทาง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ณ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สำนักทะเบียนท้องถิ่นเขตสวนหลวงได้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โดยไม่ต้องเดินทางกลับไปดำเนินการขอย้ายที่อยู่ต่อสำนักทะเบียนอำเภอ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>/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ท้องถิ่น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เชียงแสน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เพราะปัจจุบันระบบทะเบียนราษฎรเชื่อมโยงกันหมดแล้ว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แต่ต้องมาแจ้งต่อผู้อำนวยการสำนักกิจการความมั่นคงภายใน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ภายใน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7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วัน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นับแต่วันที่ย้ายเข้ามาอยู่ใหม่</w:t>
      </w:r>
    </w:p>
    <w:p w14:paraId="729C7046" w14:textId="52DEE992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1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แนะนำให้นางสาว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เจ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มาขอหนังสืออนุญาตกรณีย้ายที่อยู่ภูมิลำเนาต่อผู้อำนวยการสำนักกิจการความ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มั่นคงภายใน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แล้วมาแจ้งย้ายปลายทาง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ณ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สำนักทะเบียนท้องถิ่นเขตสวนหลวง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7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วันนับแต่วันที่ย้ายเข้ามาอยู่ใหม่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โดยไม่ต้องเดินทางกลับมาขอย้ายที่อยู่ต่อสำนักทะเบียนอำเภอ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>/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ท้องถิ่น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เชียงแสน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เพราะปัจจุบันระบบทะเบียนราษฎร</w:t>
      </w:r>
      <w:r w:rsidR="00BE0725" w:rsidRPr="00BE0725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เชื่อมโยงกันหมดแล้ว</w:t>
      </w:r>
    </w:p>
    <w:p w14:paraId="768C107B" w14:textId="3B35D71D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10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แนะนำให้นางสาว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เจ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เดินทางกลับไปขอหนังสืออนุญาตออกนอกเขตกรณีย้ายที่อยู่ภูมิลำเนาต่อนายอำเภอเชียงแสน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และไปติดต่อ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ณ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สำนักทะเบียนอำเภอ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/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ท้องถิ่นที่มีชื่ออยู่ในทะเบียนบ้านหรือทะเบียนประวัติเพื่อออกใบแจ้งการย้ายที่อยู่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จากนั้นเดินทางมาติดต่อ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ณ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สำนักทะเบียนท้องถิ่นเขตสวนหลวง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เพื่อขอแจ้งย้ายเข้า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และให้ไปรายงานตัว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ต่อผู้อำนวยการสำนักกิจการความมั่นคงภายใน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ภายใน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BE0725" w:rsidRPr="00BE0725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7 </w:t>
      </w:r>
      <w:r w:rsidR="00BE0725" w:rsidRPr="00BE0725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วันนับแต่วันที่ย้ายเข้ามาอยู่ใหม่</w:t>
      </w:r>
    </w:p>
    <w:p w14:paraId="766143FA" w14:textId="389AB101" w:rsidR="00F86886" w:rsidRDefault="00E55250" w:rsidP="00BE0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แนะนำให้นางสาว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เจ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ไปขอหนังสืออนุญาตออกนอกเขตพื้นที่จังหวัดต่อนายอำเภอเชียงแสนด้วยเหตุ 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จำเป็น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และเดินทางมารายงานตัวต่อผู้อำนวยการสำนักกิจการความมั่นคงภายใน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48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ชั่วโมง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นับแต่วันที่เดินทางมาถึงกรุงเทพฯ</w:t>
      </w:r>
      <w:proofErr w:type="spellEnd"/>
    </w:p>
    <w:p w14:paraId="21853FB8" w14:textId="64D77383" w:rsidR="00BE0725" w:rsidRPr="00674107" w:rsidRDefault="00674107" w:rsidP="0067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bookmarkStart w:id="4" w:name="_Hlk67042994"/>
      <w:r w:rsidRPr="00674107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bookmarkEnd w:id="4"/>
    <w:p w14:paraId="453BA288" w14:textId="66D0534C" w:rsidR="00674107" w:rsidRPr="00674107" w:rsidRDefault="00674107" w:rsidP="0067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ข้อ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ค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เพราะเป็นไปตามหนังสือกระทรวงมหาดไทย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ที่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มท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0309.10/ว 3656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ลงวันที่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22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มิถุนายน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2563 </w:t>
      </w:r>
      <w:proofErr w:type="spellStart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>เรื่อง</w:t>
      </w:r>
      <w:proofErr w:type="spellEnd"/>
      <w:r w:rsidRPr="00674107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การแก้ไขหลักเกณฑ์การแจ้งย้ายที่อยู่ของคนต่างด้าวที่มีนโยบายแก้ไขปัญหาเรื่องสิทธิและสถานะบุคคล</w:t>
      </w:r>
    </w:p>
    <w:p w14:paraId="0C79D36C" w14:textId="6DDF0489" w:rsidR="00F86886" w:rsidRDefault="00674107" w:rsidP="0067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16"/>
          <w:szCs w:val="16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</w:p>
    <w:p w14:paraId="38B0849E" w14:textId="77777777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8.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ข้อใดต่อไปนี้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กล่าว</w:t>
      </w:r>
      <w:r>
        <w:rPr>
          <w:rFonts w:ascii="TH SarabunIT๙" w:eastAsia="TH SarabunIT๙" w:hAnsi="TH SarabunIT๙" w:cs="TH SarabunIT๙"/>
          <w:b/>
          <w:color w:val="222222"/>
          <w:sz w:val="32"/>
          <w:szCs w:val="32"/>
          <w:u w:val="single"/>
        </w:rPr>
        <w:t>ถูกต้อง</w:t>
      </w:r>
      <w:proofErr w:type="spellEnd"/>
    </w:p>
    <w:p w14:paraId="66DC6595" w14:textId="649E1A32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142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เค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เดินทางไปเยี่ยมญาติฝั่งเมียนมา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แต่ไม่ได้ขออนุญาตต่อผู้ว่าราชการจังหวัด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ดังนั้น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สิทธิอาศัยอยู่ใน</w:t>
      </w:r>
      <w:proofErr w:type="spellEnd"/>
    </w:p>
    <w:p w14:paraId="3031EA35" w14:textId="6B46452C" w:rsidR="00F86886" w:rsidRDefault="00E55250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ราชอาณาจักรสิ้นสุดลง</w:t>
      </w:r>
      <w:proofErr w:type="spellEnd"/>
    </w:p>
    <w:p w14:paraId="05F2CE5F" w14:textId="1A89C3DA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142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นายเอ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ขออนุญาตออกนอกเขตจากอำเภอท่าสองยาง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จังหวัดตาก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เพื่อไปทำงานที่กรุงเทพ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ระยะเวลา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ปี</w:t>
      </w:r>
      <w:proofErr w:type="spellEnd"/>
    </w:p>
    <w:p w14:paraId="06FF5085" w14:textId="2AD86DD2" w:rsidR="00F86886" w:rsidRDefault="00E55250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และเมื่อหนังสืออนุญาตหมดอายุแล้ว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นายเอ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เดินทางกลับอำเภอท่าสองยาง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โดยไม่ไปรายงานตัวต่อ</w:t>
      </w:r>
      <w:proofErr w:type="spellEnd"/>
      <w:r w:rsidR="00F62033" w:rsidRPr="00F62033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ผู้อำนวยการสำนักกิจการความมั่นคงภายในแต่อย่างใด</w:t>
      </w:r>
      <w:r w:rsidR="00F62033" w:rsidRPr="00F62033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F62033" w:rsidRPr="00F62033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เมื่อมาขออนุญาตออกนอกเขตอีก</w:t>
      </w:r>
      <w:r w:rsidR="00F62033" w:rsidRPr="00F62033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="00F62033" w:rsidRPr="00F62033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ห้ามอำเภอออกหนังสืออนุญาตเด็ดขาด</w:t>
      </w:r>
      <w:r w:rsidR="00F62033" w:rsidRPr="00F62033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</w:t>
      </w:r>
    </w:p>
    <w:p w14:paraId="0BC0B491" w14:textId="70820DEC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142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ภูมิลำเนาอยู่อำเภอเวียงแหง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จังหวัดเชียงใหม่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เดินทางมาทำงานที่กรุงเทพ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โดยไม่ได้ไปขอ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</w:t>
      </w:r>
    </w:p>
    <w:p w14:paraId="61055237" w14:textId="27784B16" w:rsidR="00F86886" w:rsidRDefault="00E55250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lastRenderedPageBreak/>
        <w:t>อนุญาตออกนอกเขตพื้นที่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หากถูกตำรวจหรือ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ตม.จับกุม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ต้องถูกจับคุกไม่เกิน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1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ปีและปรับไม่เกิน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r w:rsidR="00F62033" w:rsidRPr="00F62033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10,000 </w:t>
      </w:r>
      <w:r w:rsidR="00F62033" w:rsidRPr="00F62033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บาทหรือทั้งจำทั้งปรับ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</w:t>
      </w:r>
    </w:p>
    <w:p w14:paraId="242FE438" w14:textId="32FE6CB3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142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นางสาวด</w:t>
      </w:r>
      <w:proofErr w:type="spellEnd"/>
      <w:r w:rsidR="00905710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ี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ภูมิลำเนาอยู่อำเภออุ้มผาง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จังหวัดตาก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เดินทางมาหางานที่กรุงเทพ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โดยไม่ได้ไปขออนุญาต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</w:p>
    <w:p w14:paraId="061E8173" w14:textId="71B1A7CB" w:rsidR="00F62033" w:rsidRPr="00F62033" w:rsidRDefault="00F62033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ออกนอกเขตพื้นที่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หากถูกตำรวจหรือ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ตม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.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จับกุม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ต้องระวางโทษปรับไม่เกิน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5,000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บาท</w:t>
      </w:r>
      <w:proofErr w:type="spellEnd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F62033">
        <w:rPr>
          <w:rFonts w:ascii="TH SarabunIT๙" w:eastAsia="TH SarabunIT๙" w:hAnsi="TH SarabunIT๙" w:cs="TH SarabunIT๙"/>
          <w:color w:val="000000"/>
          <w:sz w:val="32"/>
          <w:szCs w:val="32"/>
        </w:rPr>
        <w:t>และถูกส่งตัวกลับภูมิลำเนา</w:t>
      </w:r>
      <w:proofErr w:type="spellEnd"/>
    </w:p>
    <w:p w14:paraId="25F32D65" w14:textId="77777777" w:rsidR="00F62033" w:rsidRPr="00674107" w:rsidRDefault="00F62033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674107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32578BFF" w14:textId="7B5F600D" w:rsidR="00F62033" w:rsidRDefault="00F62033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18"/>
          <w:szCs w:val="18"/>
        </w:rPr>
      </w:pPr>
      <w:r>
        <w:rPr>
          <w:rFonts w:ascii="TH SarabunIT๙" w:eastAsia="TH SarabunIT๙" w:hAnsi="TH SarabunIT๙" w:cs="TH SarabunIT๙"/>
          <w:color w:val="000000"/>
          <w:sz w:val="18"/>
          <w:szCs w:val="18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ข้อ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ง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เป็นไปตามมาตรา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82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แห่งพระราชบัญญัติคนเข้าเมือง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2522</w:t>
      </w:r>
    </w:p>
    <w:p w14:paraId="6DC6143B" w14:textId="77777777" w:rsidR="00F62033" w:rsidRDefault="00F62033" w:rsidP="00F62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18"/>
          <w:szCs w:val="18"/>
        </w:rPr>
      </w:pPr>
    </w:p>
    <w:p w14:paraId="5528BB30" w14:textId="317EF7E2" w:rsidR="00F86886" w:rsidRDefault="00E55250" w:rsidP="00E20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9.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นาย</w:t>
      </w:r>
      <w:proofErr w:type="spellEnd"/>
      <w:r w:rsidR="00905710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แอล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คนต่างด้าวซึ่งเป็นชนกลุ่มน้อย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กลุ่มบุคคลบนพื้นที่สูง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)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จะขออนุญาตออกนอกเขตพื้นที่จากอำเภอ</w:t>
      </w:r>
      <w:proofErr w:type="spellEnd"/>
    </w:p>
    <w:p w14:paraId="28ACBAB3" w14:textId="5A216256" w:rsidR="00F86886" w:rsidRDefault="00E55250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แม่อาย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จังหวัดเชียงใหม่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เพื่อไปทำงานในเขตพื้นที่กรุงเทพ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ปรากฏว่าวันที่นาย</w:t>
      </w:r>
      <w:proofErr w:type="spellEnd"/>
      <w:r w:rsidR="00905710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แอล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เดินทางมายื่นคำขอ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เจ้าหน้าที่ไม่สามารถออกหนังสืออนุญาตด้วยระบบอิเล็กทรอนิกส์ได้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เนื่องจากระบบการทะเบียนราษฎรขัดข้อง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หากท่านเป็นนายอำเภอแม่อาย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หรือปลัดอำเภอที่ได้รับมอบหมาย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ท่านจะดำเนินการอย่างไร</w:t>
      </w:r>
      <w:proofErr w:type="spellEnd"/>
    </w:p>
    <w:p w14:paraId="05831F2D" w14:textId="28416DA6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ให้ใช้วิธีพิมพ์หนังสืออนุญาตธรรมดาให้กับนาย</w:t>
      </w:r>
      <w:proofErr w:type="spellEnd"/>
      <w:r w:rsidR="000864E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แอล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โดยอนุโลม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และให้บันทึกรายการในระบบอิเล็กทรอนิกส์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              </w:t>
      </w:r>
    </w:p>
    <w:p w14:paraId="124FB307" w14:textId="77777777" w:rsidR="00F86886" w:rsidRDefault="00E55250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ภายในวันที่ออกหนังสือธรรมดาให้</w:t>
      </w:r>
      <w:proofErr w:type="spellEnd"/>
    </w:p>
    <w:p w14:paraId="1693D76E" w14:textId="1216C71F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ข.</w:t>
      </w:r>
      <w:r>
        <w:rPr>
          <w:rFonts w:ascii="TH SarabunIT๙" w:eastAsia="TH SarabunIT๙" w:hAnsi="TH SarabunIT๙" w:cs="TH SarabunIT๙"/>
          <w:color w:val="FF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ให้ใช้วิธีพิมพ์หนังสืออนุญาตธรรมดาให้กับนาย</w:t>
      </w:r>
      <w:proofErr w:type="spellEnd"/>
      <w:r w:rsidR="000864E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แอล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โดยอนุโลม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และให้บันทึกรายการในระบบอิเล็กทรอนิกส์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                   </w:t>
      </w:r>
    </w:p>
    <w:p w14:paraId="40BC602B" w14:textId="77777777" w:rsidR="00F86886" w:rsidRDefault="00E55250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ทันทีที่สามารถใช้ระบบได้</w:t>
      </w:r>
      <w:proofErr w:type="spellEnd"/>
    </w:p>
    <w:p w14:paraId="15C216DC" w14:textId="16B61320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ให้ใช้วิธีพิมพ์หนังสืออนุญาตธรรมดาให้กับนาย</w:t>
      </w:r>
      <w:proofErr w:type="spellEnd"/>
      <w:r w:rsidR="000864EC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แอล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โดยอนุโลม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และให้บันทึกรายการในระบบอิเล็กทรอนิกส์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                 </w:t>
      </w:r>
    </w:p>
    <w:p w14:paraId="51F3A31A" w14:textId="3A2CE537" w:rsidR="00F86886" w:rsidRDefault="00E55250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ภายใน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3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วัน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นับแต่ออกหนังสืออนุญาต</w:t>
      </w:r>
      <w:proofErr w:type="spellEnd"/>
    </w:p>
    <w:p w14:paraId="0AC50A98" w14:textId="67622F7E" w:rsidR="00F86886" w:rsidRDefault="00E55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ข้อ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ก.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ข.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ถูกต้อง</w:t>
      </w:r>
      <w:proofErr w:type="spellEnd"/>
    </w:p>
    <w:p w14:paraId="19C6A4B3" w14:textId="77777777" w:rsidR="00407BEF" w:rsidRPr="00674107" w:rsidRDefault="00407BEF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674107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3CC4DDAC" w14:textId="6F7AFF31" w:rsidR="00407BEF" w:rsidRDefault="00407BEF" w:rsidP="00407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ข้อ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ก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เป็นไปตามแนวทางการขออนุญาตออกนอกเขตพื้นที่ควบคุม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ตามประกาศกระทรวงมหาดไทยเรื่อง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 xml:space="preserve">    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ลงวันที่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15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มิถุนายน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2559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ข้อ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5 (2)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ซึ่งอำเภอจะต้องพิมพ์ในระบบอิเล็กทรอนิกส์ภายในวันที่ออกหนังสือธรรมดาให้</w:t>
      </w:r>
      <w:r w:rsidRPr="00407BEF">
        <w:rPr>
          <w:rFonts w:ascii="TH SarabunIT๙" w:eastAsia="TH SarabunIT๙" w:hAnsi="TH SarabunIT๙" w:cs="TH SarabunIT๙"/>
          <w:color w:val="222222"/>
          <w:sz w:val="32"/>
          <w:szCs w:val="32"/>
          <w:cs/>
        </w:rPr>
        <w:t xml:space="preserve"> </w:t>
      </w:r>
      <w:r w:rsidRPr="00407BEF">
        <w:rPr>
          <w:rFonts w:ascii="TH SarabunIT๙" w:eastAsia="TH SarabunIT๙" w:hAnsi="TH SarabunIT๙" w:cs="TH SarabunIT๙" w:hint="cs"/>
          <w:color w:val="222222"/>
          <w:sz w:val="32"/>
          <w:szCs w:val="32"/>
          <w:cs/>
        </w:rPr>
        <w:t>มิเช่นนั้นหนังสือธรรมดากับระบบอิเล็กทรอนิกส์จะไม่ตรงกัน</w:t>
      </w:r>
    </w:p>
    <w:p w14:paraId="44341D25" w14:textId="77777777" w:rsidR="00F86886" w:rsidRDefault="00F86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rPr>
          <w:rFonts w:ascii="TH SarabunIT๙" w:eastAsia="TH SarabunIT๙" w:hAnsi="TH SarabunIT๙" w:cs="TH SarabunIT๙"/>
          <w:color w:val="222222"/>
          <w:sz w:val="16"/>
          <w:szCs w:val="16"/>
        </w:rPr>
      </w:pPr>
    </w:p>
    <w:p w14:paraId="1E4EE990" w14:textId="79EBF4AC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๑๐.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0864EC">
        <w:rPr>
          <w:rFonts w:ascii="TH SarabunIT๙" w:eastAsia="TH SarabunIT๙" w:hAnsi="TH SarabunIT๙" w:cs="TH SarabunIT๙" w:hint="cs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จบชั้นมัธยมศึกษาปีที่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6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โรงเรียน</w:t>
      </w:r>
      <w:proofErr w:type="spellEnd"/>
      <w:r w:rsidR="000864EC">
        <w:rPr>
          <w:rFonts w:ascii="TH SarabunIT๙" w:eastAsia="TH SarabunIT๙" w:hAnsi="TH SarabunIT๙" w:cs="TH SarabunIT๙" w:hint="cs"/>
          <w:sz w:val="32"/>
          <w:szCs w:val="32"/>
          <w:cs/>
        </w:rPr>
        <w:t>ดาวพระศุกร์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วิทยาคม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เป็นบุคคลที่ไม่มีสถานะทางทะเบียนที่ได้รับการ</w:t>
      </w:r>
      <w:proofErr w:type="spellEnd"/>
    </w:p>
    <w:p w14:paraId="5462F9FA" w14:textId="15EB2EA4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สำรวจและจัดทำทะเบียนประวัติตามมาตรา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38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วรรคสอง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แห่งพระราชบัญญัติการทะเบียนราษฎร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พ.ศ.2534 </w:t>
      </w:r>
    </w:p>
    <w:p w14:paraId="741CBC4A" w14:textId="0063A729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และที่แก้ไขเพิ่มเติม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ฉบับที่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2)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. 2551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และตามระเบียบสำนักทะเบียนกลางว่าด้วยการจัดทำทะเบียนประวัติ</w:t>
      </w:r>
      <w:proofErr w:type="spellEnd"/>
    </w:p>
    <w:p w14:paraId="0D70663C" w14:textId="5A345127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สำหรับบุคคลที่ไม่มีสถานะทางทะเบียน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. 2562 ณ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สำนักทะเบียนอำเภอเชียงดาว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จังหวัดเชียงใหม่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จะขอ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</w:p>
    <w:p w14:paraId="2C0ECF4F" w14:textId="6B2548FA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อนุญาตออกนอกเขตจังหวัดเชียงใหม่เพื่อไปศึกษาต่อระดับปริญญาตรี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ณ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มหาวิทยาลัยรามคำแหง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กรุงเทพฯ</w:t>
      </w:r>
      <w:proofErr w:type="spellEnd"/>
    </w:p>
    <w:p w14:paraId="4F33D66D" w14:textId="1E9533F8" w:rsidR="00F86886" w:rsidRDefault="00E5525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ข้อใดต่อไปนี้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  <w:u w:val="single"/>
        </w:rPr>
        <w:t>ถูกต้อง</w:t>
      </w:r>
      <w:proofErr w:type="spellEnd"/>
    </w:p>
    <w:p w14:paraId="12B5ED71" w14:textId="04B24C0B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0864EC">
        <w:rPr>
          <w:rFonts w:ascii="TH SarabunIT๙" w:eastAsia="TH SarabunIT๙" w:hAnsi="TH SarabunIT๙" w:cs="TH SarabunIT๙" w:hint="cs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ขออนุญาตออกนอกเขตพื้นที่ได้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15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มิถุนายน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2559</w:t>
      </w:r>
    </w:p>
    <w:p w14:paraId="6862B35B" w14:textId="7DB317B7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นาย</w:t>
      </w:r>
      <w:proofErr w:type="spellEnd"/>
      <w:r w:rsidR="000864E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ขออนุญาตออกนอกเขตพื้นที่ได้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ตามระเบียบกระทรวงมหาดไทย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ฯ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เพื่อเข้าเรียนในสถานศึกษา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                                 </w:t>
      </w:r>
    </w:p>
    <w:p w14:paraId="2D87A9D0" w14:textId="783518E5" w:rsidR="00F86886" w:rsidRDefault="00E55250" w:rsidP="000664C0">
      <w:pPr>
        <w:spacing w:after="0" w:line="240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2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กุมภาพันธ์</w:t>
      </w:r>
      <w:proofErr w:type="spellEnd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2553</w:t>
      </w:r>
    </w:p>
    <w:p w14:paraId="488A5ECA" w14:textId="13FD210E" w:rsidR="00F86886" w:rsidRDefault="00E55250">
      <w:pPr>
        <w:spacing w:after="0" w:line="240" w:lineRule="auto"/>
        <w:ind w:firstLine="709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0864EC">
        <w:rPr>
          <w:rFonts w:ascii="TH SarabunIT๙" w:eastAsia="TH SarabunIT๙" w:hAnsi="TH SarabunIT๙" w:cs="TH SarabunIT๙" w:hint="cs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ไม่สามารถขออนุญาตออกนอกเขตพื้นที่ได้ทุกกรณี</w:t>
      </w:r>
      <w:proofErr w:type="spellEnd"/>
    </w:p>
    <w:p w14:paraId="1C4705B2" w14:textId="700EA2A8" w:rsidR="00F86886" w:rsidRDefault="00E55250" w:rsidP="00066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H SarabunIT๙" w:eastAsia="TH SarabunIT๙" w:hAnsi="TH SarabunIT๙" w:cs="TH SarabunIT๙"/>
          <w:color w:val="222222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นาย</w:t>
      </w:r>
      <w:proofErr w:type="spellEnd"/>
      <w:r w:rsidR="002E79C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>ต้องไปขึ้นทะเบียนเด็กนักเรียน</w:t>
      </w:r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กลุ่ม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G (Generate)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โดยระบบ</w:t>
      </w:r>
      <w:proofErr w:type="spellEnd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 xml:space="preserve"> DMC (Data Management Center)                 </w:t>
      </w:r>
      <w:proofErr w:type="spellStart"/>
      <w:r>
        <w:rPr>
          <w:rFonts w:ascii="TH SarabunIT๙" w:eastAsia="TH SarabunIT๙" w:hAnsi="TH SarabunIT๙" w:cs="TH SarabunIT๙"/>
          <w:color w:val="222222"/>
          <w:sz w:val="32"/>
          <w:szCs w:val="32"/>
        </w:rPr>
        <w:t>และปฏิบัติตามระเบียบกฎหมายที่กระทรวงศึกษาธิการกำหนด</w:t>
      </w:r>
      <w:proofErr w:type="spellEnd"/>
    </w:p>
    <w:p w14:paraId="6BB23855" w14:textId="7553BC5D" w:rsidR="00F86886" w:rsidRPr="002D0FCB" w:rsidRDefault="002D0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r w:rsidRPr="002D0FCB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  <w:r w:rsidR="002E79CB" w:rsidRPr="002D0FCB">
        <w:rPr>
          <w:rFonts w:ascii="TH SarabunIT๙" w:eastAsia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 xml:space="preserve"> </w:t>
      </w:r>
    </w:p>
    <w:p w14:paraId="620DEEF5" w14:textId="5592BEF9" w:rsidR="00F86886" w:rsidRDefault="00E55250" w:rsidP="002D0F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ข้อ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ข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200644">
        <w:rPr>
          <w:rFonts w:ascii="TH SarabunIT๙" w:eastAsia="TH SarabunIT๙" w:hAnsi="TH SarabunIT๙" w:cs="TH SarabunIT๙" w:hint="cs"/>
          <w:sz w:val="32"/>
          <w:szCs w:val="32"/>
          <w:cs/>
        </w:rPr>
        <w:t>เอ็ม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ขออนุญาตได้ตามตามระเบียบกระทรวงมหาดไทย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2D0FCB" w:rsidRPr="002D0FCB">
        <w:rPr>
          <w:rFonts w:ascii="TH SarabunIT๙" w:eastAsia="TH SarabunIT๙" w:hAnsi="TH SarabunIT๙" w:cs="TH SarabunIT๙" w:hint="cs"/>
          <w:sz w:val="32"/>
          <w:szCs w:val="32"/>
          <w:cs/>
        </w:rPr>
        <w:t>ว่าด้วยการอนุญาตให้บุคคลซึ่งไม่มีสัญชาติ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ไทยออกนอกเขตควบคุมเป็นการชั่วคราวเพื่อเข้าเรียนในสถานศึกษา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พ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.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ศ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. 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2553 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ลงวันที่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 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2553 </w:t>
      </w:r>
      <w:r w:rsidR="002D0FCB" w:rsidRPr="002D0FC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ข้อ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2D0FCB" w:rsidRPr="002D0FCB">
        <w:rPr>
          <w:rFonts w:ascii="TH SarabunIT๙" w:eastAsia="TH SarabunIT๙" w:hAnsi="TH SarabunIT๙" w:cs="TH SarabunIT๙"/>
          <w:spacing w:val="-4"/>
          <w:sz w:val="32"/>
          <w:szCs w:val="32"/>
        </w:rPr>
        <w:t>4 (2)</w:t>
      </w:r>
    </w:p>
    <w:p w14:paraId="4B95221E" w14:textId="77777777" w:rsidR="00F86886" w:rsidRDefault="00F86886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</w:p>
    <w:sectPr w:rsidR="00F86886" w:rsidSect="00905710">
      <w:headerReference w:type="default" r:id="rId6"/>
      <w:pgSz w:w="11906" w:h="16838"/>
      <w:pgMar w:top="1134" w:right="567" w:bottom="284" w:left="1418" w:header="709" w:footer="709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B991" w14:textId="77777777" w:rsidR="00F3650D" w:rsidRDefault="00F3650D" w:rsidP="00905710">
      <w:pPr>
        <w:spacing w:after="0" w:line="240" w:lineRule="auto"/>
      </w:pPr>
      <w:r>
        <w:separator/>
      </w:r>
    </w:p>
  </w:endnote>
  <w:endnote w:type="continuationSeparator" w:id="0">
    <w:p w14:paraId="596C020F" w14:textId="77777777" w:rsidR="00F3650D" w:rsidRDefault="00F3650D" w:rsidP="009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2F8C" w14:textId="77777777" w:rsidR="00F3650D" w:rsidRDefault="00F3650D" w:rsidP="00905710">
      <w:pPr>
        <w:spacing w:after="0" w:line="240" w:lineRule="auto"/>
      </w:pPr>
      <w:r>
        <w:separator/>
      </w:r>
    </w:p>
  </w:footnote>
  <w:footnote w:type="continuationSeparator" w:id="0">
    <w:p w14:paraId="58A889B2" w14:textId="77777777" w:rsidR="00F3650D" w:rsidRDefault="00F3650D" w:rsidP="009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9753348"/>
      <w:docPartObj>
        <w:docPartGallery w:val="Page Numbers (Top of Page)"/>
        <w:docPartUnique/>
      </w:docPartObj>
    </w:sdtPr>
    <w:sdtContent>
      <w:p w14:paraId="5C9D10BA" w14:textId="22D817CA" w:rsidR="00905710" w:rsidRDefault="009057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70F05EE" w14:textId="77777777" w:rsidR="00905710" w:rsidRDefault="0090571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664C0"/>
    <w:rsid w:val="000864EC"/>
    <w:rsid w:val="00200644"/>
    <w:rsid w:val="002D0FCB"/>
    <w:rsid w:val="002E79CB"/>
    <w:rsid w:val="00407BEF"/>
    <w:rsid w:val="00674107"/>
    <w:rsid w:val="00905710"/>
    <w:rsid w:val="00BE0725"/>
    <w:rsid w:val="00DA1A3B"/>
    <w:rsid w:val="00DB27E7"/>
    <w:rsid w:val="00E20BEA"/>
    <w:rsid w:val="00E55250"/>
    <w:rsid w:val="00F3650D"/>
    <w:rsid w:val="00F62033"/>
    <w:rsid w:val="00F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4522"/>
  <w15:docId w15:val="{D1450404-9532-4A14-89E5-56020C3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3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E3A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7E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31BA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31BA0"/>
    <w:rPr>
      <w:rFonts w:ascii="Consolas" w:hAnsi="Consolas"/>
      <w:sz w:val="20"/>
      <w:szCs w:val="25"/>
    </w:rPr>
  </w:style>
  <w:style w:type="character" w:styleId="a6">
    <w:name w:val="Emphasis"/>
    <w:basedOn w:val="a0"/>
    <w:uiPriority w:val="20"/>
    <w:qFormat/>
    <w:rsid w:val="007E11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724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724F"/>
    <w:rPr>
      <w:rFonts w:ascii="Segoe UI" w:hAnsi="Segoe UI" w:cs="Angsana New"/>
      <w:sz w:val="18"/>
      <w:szCs w:val="22"/>
    </w:rPr>
  </w:style>
  <w:style w:type="character" w:styleId="a9">
    <w:name w:val="Strong"/>
    <w:basedOn w:val="a0"/>
    <w:uiPriority w:val="22"/>
    <w:qFormat/>
    <w:rsid w:val="00D27646"/>
    <w:rPr>
      <w:b/>
      <w:bCs/>
    </w:rPr>
  </w:style>
  <w:style w:type="paragraph" w:customStyle="1" w:styleId="Default">
    <w:name w:val="Default"/>
    <w:rsid w:val="009274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39"/>
    <w:rsid w:val="003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e">
    <w:name w:val="header"/>
    <w:basedOn w:val="a"/>
    <w:link w:val="af"/>
    <w:uiPriority w:val="99"/>
    <w:unhideWhenUsed/>
    <w:rsid w:val="009057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905710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9057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905710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กนยฟ</dc:creator>
  <cp:lastModifiedBy>thalasama jul</cp:lastModifiedBy>
  <cp:revision>11</cp:revision>
  <dcterms:created xsi:type="dcterms:W3CDTF">2021-03-17T07:55:00Z</dcterms:created>
  <dcterms:modified xsi:type="dcterms:W3CDTF">2021-03-19T03:50:00Z</dcterms:modified>
</cp:coreProperties>
</file>