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D0C1E" w14:textId="76C01CFB" w:rsidR="006602A9" w:rsidRPr="006602A9" w:rsidRDefault="006602A9" w:rsidP="006602A9">
      <w:pPr>
        <w:spacing w:after="0" w:line="240" w:lineRule="auto"/>
        <w:jc w:val="center"/>
        <w:rPr>
          <w:rStyle w:val="fontstyle01"/>
        </w:rPr>
      </w:pPr>
      <w:r w:rsidRPr="006602A9">
        <w:rPr>
          <w:rStyle w:val="fontstyle01"/>
          <w:cs/>
        </w:rPr>
        <w:t>แบบรายงานผลการด</w:t>
      </w:r>
      <w:r>
        <w:rPr>
          <w:rStyle w:val="fontstyle01"/>
          <w:rFonts w:hint="cs"/>
          <w:cs/>
        </w:rPr>
        <w:t>ำ</w:t>
      </w:r>
      <w:r w:rsidRPr="006602A9">
        <w:rPr>
          <w:rStyle w:val="fontstyle01"/>
          <w:cs/>
        </w:rPr>
        <w:t>เนินงาน</w:t>
      </w:r>
      <w:r w:rsidR="00B00881" w:rsidRPr="00230F29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6602A9">
        <w:rPr>
          <w:rStyle w:val="fontstyle01"/>
          <w:cs/>
        </w:rPr>
        <w:t>ทบทวนแผนพัฒนาอ</w:t>
      </w:r>
      <w:r>
        <w:rPr>
          <w:rStyle w:val="fontstyle01"/>
          <w:rFonts w:hint="cs"/>
          <w:cs/>
        </w:rPr>
        <w:t>ำ</w:t>
      </w:r>
      <w:r w:rsidRPr="006602A9">
        <w:rPr>
          <w:rStyle w:val="fontstyle01"/>
          <w:cs/>
        </w:rPr>
        <w:t>เภอ 5 ปี (พ.ศ.</w:t>
      </w:r>
      <w:r w:rsidR="00BD44E6">
        <w:rPr>
          <w:rStyle w:val="fontstyle01"/>
          <w:rFonts w:hint="cs"/>
          <w:cs/>
        </w:rPr>
        <w:t xml:space="preserve"> </w:t>
      </w:r>
      <w:r w:rsidRPr="006602A9">
        <w:rPr>
          <w:rStyle w:val="fontstyle01"/>
          <w:cs/>
        </w:rPr>
        <w:t>๒๕๖๑</w:t>
      </w:r>
      <w:r w:rsidR="00E82624">
        <w:rPr>
          <w:rStyle w:val="fontstyle01"/>
          <w:cs/>
        </w:rPr>
        <w:t xml:space="preserve"> </w:t>
      </w:r>
      <w:r w:rsidR="00BD44E6">
        <w:rPr>
          <w:rStyle w:val="fontstyle01"/>
          <w:rFonts w:hint="cs"/>
          <w:cs/>
        </w:rPr>
        <w:t>-</w:t>
      </w:r>
      <w:r w:rsidR="00E82624">
        <w:rPr>
          <w:rStyle w:val="fontstyle01"/>
          <w:cs/>
        </w:rPr>
        <w:t xml:space="preserve"> ๒๕๖5) ฉบับทบทวนปี พ.ศ. ๒๕</w:t>
      </w:r>
      <w:r w:rsidR="00E82624">
        <w:rPr>
          <w:rStyle w:val="fontstyle01"/>
          <w:rFonts w:hint="cs"/>
          <w:cs/>
        </w:rPr>
        <w:t>๖๓</w:t>
      </w:r>
    </w:p>
    <w:p w14:paraId="3936D6D5" w14:textId="77777777" w:rsidR="006602A9" w:rsidRPr="006602A9" w:rsidRDefault="006602A9" w:rsidP="006602A9">
      <w:pPr>
        <w:spacing w:after="120" w:line="240" w:lineRule="auto"/>
        <w:jc w:val="center"/>
        <w:rPr>
          <w:rStyle w:val="fontstyle01"/>
        </w:rPr>
      </w:pPr>
      <w:r w:rsidRPr="006602A9">
        <w:rPr>
          <w:rStyle w:val="fontstyle01"/>
          <w:cs/>
        </w:rPr>
        <w:t>อ</w:t>
      </w:r>
      <w:r>
        <w:rPr>
          <w:rStyle w:val="fontstyle01"/>
          <w:rFonts w:hint="cs"/>
          <w:cs/>
        </w:rPr>
        <w:t>ำ</w:t>
      </w:r>
      <w:r w:rsidRPr="006602A9">
        <w:rPr>
          <w:rStyle w:val="fontstyle01"/>
          <w:cs/>
        </w:rPr>
        <w:t>เภอ.................................. จังหวัด......................................</w:t>
      </w:r>
    </w:p>
    <w:p w14:paraId="07DC6DA4" w14:textId="77777777" w:rsidR="00286ECD" w:rsidRPr="00BD44E6" w:rsidRDefault="006602A9" w:rsidP="000F05A4">
      <w:pPr>
        <w:spacing w:after="120" w:line="228" w:lineRule="auto"/>
        <w:ind w:firstLine="1440"/>
        <w:jc w:val="thaiDistribute"/>
        <w:rPr>
          <w:rFonts w:ascii="TH SarabunIT๙" w:hAnsi="TH SarabunIT๙" w:cs="TH SarabunIT๙"/>
          <w:b/>
          <w:bCs/>
          <w:spacing w:val="-4"/>
        </w:rPr>
      </w:pPr>
      <w:r w:rsidRPr="00BD44E6">
        <w:rPr>
          <w:rStyle w:val="fontstyle01"/>
          <w:b w:val="0"/>
          <w:bCs w:val="0"/>
          <w:spacing w:val="-4"/>
          <w:cs/>
        </w:rPr>
        <w:t>ที่ทำก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>า</w:t>
      </w:r>
      <w:r w:rsidRPr="00BD44E6">
        <w:rPr>
          <w:rStyle w:val="fontstyle01"/>
          <w:b w:val="0"/>
          <w:bCs w:val="0"/>
          <w:spacing w:val="-4"/>
          <w:cs/>
        </w:rPr>
        <w:t>รปกครองจังหวัด....................ได้ดำเนินก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>า</w:t>
      </w:r>
      <w:r w:rsidRPr="00BD44E6">
        <w:rPr>
          <w:rStyle w:val="fontstyle01"/>
          <w:b w:val="0"/>
          <w:bCs w:val="0"/>
          <w:spacing w:val="-4"/>
          <w:cs/>
        </w:rPr>
        <w:t>รตรวจสอบคว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>า</w:t>
      </w:r>
      <w:r w:rsidRPr="00BD44E6">
        <w:rPr>
          <w:rStyle w:val="fontstyle01"/>
          <w:b w:val="0"/>
          <w:bCs w:val="0"/>
          <w:spacing w:val="-4"/>
          <w:cs/>
        </w:rPr>
        <w:t>มสมบูรณ์ของก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>า</w:t>
      </w:r>
      <w:r w:rsidRPr="00BD44E6">
        <w:rPr>
          <w:rStyle w:val="fontstyle01"/>
          <w:b w:val="0"/>
          <w:bCs w:val="0"/>
          <w:spacing w:val="-4"/>
          <w:cs/>
        </w:rPr>
        <w:t>รดำเนินก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>า</w:t>
      </w:r>
      <w:r w:rsidRPr="00BD44E6">
        <w:rPr>
          <w:rStyle w:val="fontstyle01"/>
          <w:b w:val="0"/>
          <w:bCs w:val="0"/>
          <w:spacing w:val="-4"/>
          <w:cs/>
        </w:rPr>
        <w:t>รทบทวนและจัดทำแผนพัฒน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>า</w:t>
      </w:r>
      <w:r w:rsidRPr="00BD44E6">
        <w:rPr>
          <w:rStyle w:val="fontstyle01"/>
          <w:b w:val="0"/>
          <w:bCs w:val="0"/>
          <w:spacing w:val="-4"/>
          <w:cs/>
        </w:rPr>
        <w:t>อำเภอ 5 ปี (พ.ศ.๒๕๖๑-๒๕๖5) ฉบับทบทวนในปี พ.ศ. 256</w:t>
      </w:r>
      <w:r w:rsidR="00BD44E6" w:rsidRPr="00BD44E6">
        <w:rPr>
          <w:rStyle w:val="fontstyle01"/>
          <w:rFonts w:hint="cs"/>
          <w:b w:val="0"/>
          <w:bCs w:val="0"/>
          <w:spacing w:val="-4"/>
          <w:cs/>
        </w:rPr>
        <w:t>3</w:t>
      </w:r>
      <w:r w:rsidRPr="00BD44E6">
        <w:rPr>
          <w:rStyle w:val="fontstyle01"/>
          <w:b w:val="0"/>
          <w:bCs w:val="0"/>
          <w:spacing w:val="-4"/>
        </w:rPr>
        <w:t xml:space="preserve"> </w:t>
      </w:r>
      <w:r w:rsidRPr="00BD44E6">
        <w:rPr>
          <w:rStyle w:val="fontstyle01"/>
          <w:b w:val="0"/>
          <w:bCs w:val="0"/>
          <w:spacing w:val="-4"/>
          <w:cs/>
        </w:rPr>
        <w:t>รวมทั้ง</w:t>
      </w:r>
      <w:r w:rsidR="00BD44E6">
        <w:rPr>
          <w:rStyle w:val="fontstyle01"/>
          <w:rFonts w:hint="cs"/>
          <w:b w:val="0"/>
          <w:bCs w:val="0"/>
          <w:spacing w:val="-4"/>
          <w:cs/>
        </w:rPr>
        <w:t xml:space="preserve"> </w:t>
      </w:r>
      <w:r w:rsidRPr="00BD44E6">
        <w:rPr>
          <w:rStyle w:val="fontstyle01"/>
          <w:b w:val="0"/>
          <w:bCs w:val="0"/>
          <w:spacing w:val="-4"/>
          <w:cs/>
        </w:rPr>
        <w:t>คว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>า</w:t>
      </w:r>
      <w:r w:rsidRPr="00BD44E6">
        <w:rPr>
          <w:rStyle w:val="fontstyle01"/>
          <w:b w:val="0"/>
          <w:bCs w:val="0"/>
          <w:spacing w:val="-4"/>
          <w:cs/>
        </w:rPr>
        <w:t>มครบถ้วนขององค์ประกอบของแผนพัฒน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>า</w:t>
      </w:r>
      <w:r w:rsidRPr="00BD44E6">
        <w:rPr>
          <w:rStyle w:val="fontstyle01"/>
          <w:b w:val="0"/>
          <w:bCs w:val="0"/>
          <w:spacing w:val="-4"/>
          <w:cs/>
        </w:rPr>
        <w:t>อำเภอต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>า</w:t>
      </w:r>
      <w:r w:rsidRPr="00BD44E6">
        <w:rPr>
          <w:rStyle w:val="fontstyle01"/>
          <w:b w:val="0"/>
          <w:bCs w:val="0"/>
          <w:spacing w:val="-4"/>
          <w:cs/>
        </w:rPr>
        <w:t>มแนวท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>า</w:t>
      </w:r>
      <w:r w:rsidRPr="00BD44E6">
        <w:rPr>
          <w:rStyle w:val="fontstyle01"/>
          <w:b w:val="0"/>
          <w:bCs w:val="0"/>
          <w:spacing w:val="-4"/>
          <w:cs/>
        </w:rPr>
        <w:t>งก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>า</w:t>
      </w:r>
      <w:r w:rsidRPr="00BD44E6">
        <w:rPr>
          <w:rStyle w:val="fontstyle01"/>
          <w:b w:val="0"/>
          <w:bCs w:val="0"/>
          <w:spacing w:val="-4"/>
          <w:cs/>
        </w:rPr>
        <w:t>รจัดทำแผนพัฒน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>า</w:t>
      </w:r>
      <w:r w:rsidRPr="00BD44E6">
        <w:rPr>
          <w:rStyle w:val="fontstyle01"/>
          <w:b w:val="0"/>
          <w:bCs w:val="0"/>
          <w:spacing w:val="-4"/>
          <w:cs/>
        </w:rPr>
        <w:t>อำเภอ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 xml:space="preserve"> </w:t>
      </w:r>
      <w:r w:rsidRPr="00BD44E6">
        <w:rPr>
          <w:rStyle w:val="fontstyle01"/>
          <w:b w:val="0"/>
          <w:bCs w:val="0"/>
          <w:spacing w:val="-4"/>
          <w:cs/>
        </w:rPr>
        <w:t>ที่กรมก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>า</w:t>
      </w:r>
      <w:r w:rsidRPr="00BD44E6">
        <w:rPr>
          <w:rStyle w:val="fontstyle01"/>
          <w:b w:val="0"/>
          <w:bCs w:val="0"/>
          <w:spacing w:val="-4"/>
          <w:cs/>
        </w:rPr>
        <w:t>รปกครองก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>ำ</w:t>
      </w:r>
      <w:r w:rsidRPr="00BD44E6">
        <w:rPr>
          <w:rStyle w:val="fontstyle01"/>
          <w:b w:val="0"/>
          <w:bCs w:val="0"/>
          <w:spacing w:val="-4"/>
          <w:cs/>
        </w:rPr>
        <w:t xml:space="preserve">หนดแล้ว </w:t>
      </w:r>
      <w:r w:rsidR="005961FC">
        <w:rPr>
          <w:rStyle w:val="fontstyle01"/>
          <w:rFonts w:hint="cs"/>
          <w:b w:val="0"/>
          <w:bCs w:val="0"/>
          <w:spacing w:val="-4"/>
          <w:cs/>
        </w:rPr>
        <w:t xml:space="preserve">  </w:t>
      </w:r>
      <w:r w:rsidRPr="00BD44E6">
        <w:rPr>
          <w:rStyle w:val="fontstyle01"/>
          <w:b w:val="0"/>
          <w:bCs w:val="0"/>
          <w:spacing w:val="-4"/>
          <w:cs/>
        </w:rPr>
        <w:t>โดยมีผลก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>า</w:t>
      </w:r>
      <w:r w:rsidRPr="00BD44E6">
        <w:rPr>
          <w:rStyle w:val="fontstyle01"/>
          <w:b w:val="0"/>
          <w:bCs w:val="0"/>
          <w:spacing w:val="-4"/>
          <w:cs/>
        </w:rPr>
        <w:t>รตรวจสอบ</w:t>
      </w:r>
      <w:r w:rsidR="00BD44E6" w:rsidRPr="00BD44E6">
        <w:rPr>
          <w:rStyle w:val="fontstyle01"/>
          <w:b w:val="0"/>
          <w:bCs w:val="0"/>
          <w:spacing w:val="-4"/>
          <w:cs/>
        </w:rPr>
        <w:t>แผนพัฒน</w:t>
      </w:r>
      <w:r w:rsidR="00BD44E6" w:rsidRPr="00BD44E6">
        <w:rPr>
          <w:rStyle w:val="fontstyle01"/>
          <w:rFonts w:hint="cs"/>
          <w:b w:val="0"/>
          <w:bCs w:val="0"/>
          <w:spacing w:val="-4"/>
          <w:cs/>
        </w:rPr>
        <w:t>า</w:t>
      </w:r>
      <w:r w:rsidR="00BD44E6" w:rsidRPr="00BD44E6">
        <w:rPr>
          <w:rStyle w:val="fontstyle01"/>
          <w:b w:val="0"/>
          <w:bCs w:val="0"/>
          <w:spacing w:val="-4"/>
          <w:cs/>
        </w:rPr>
        <w:t>อำเภอ 5 ปี (พ.ศ.๒๕๖๑-๒๕๖5) ฉบับทบทวนในปี พ.ศ. 256</w:t>
      </w:r>
      <w:r w:rsidR="00BD44E6" w:rsidRPr="00BD44E6">
        <w:rPr>
          <w:rStyle w:val="fontstyle01"/>
          <w:rFonts w:hint="cs"/>
          <w:b w:val="0"/>
          <w:bCs w:val="0"/>
          <w:spacing w:val="-4"/>
          <w:cs/>
        </w:rPr>
        <w:t>3</w:t>
      </w:r>
      <w:r w:rsidR="005961FC">
        <w:rPr>
          <w:rStyle w:val="fontstyle01"/>
          <w:rFonts w:hint="cs"/>
          <w:b w:val="0"/>
          <w:bCs w:val="0"/>
          <w:spacing w:val="-4"/>
          <w:cs/>
        </w:rPr>
        <w:t xml:space="preserve"> </w:t>
      </w:r>
      <w:r w:rsidRPr="00BD44E6">
        <w:rPr>
          <w:rStyle w:val="fontstyle01"/>
          <w:b w:val="0"/>
          <w:bCs w:val="0"/>
          <w:spacing w:val="-4"/>
          <w:cs/>
        </w:rPr>
        <w:t>ดัง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 xml:space="preserve">นี้ </w:t>
      </w:r>
    </w:p>
    <w:p w14:paraId="2E66F243" w14:textId="77777777" w:rsidR="006602A9" w:rsidRDefault="006602A9" w:rsidP="006602A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6602A9">
        <w:rPr>
          <w:rFonts w:ascii="TH SarabunIT๙" w:hAnsi="TH SarabunIT๙" w:cs="TH SarabunIT๙"/>
          <w:b/>
          <w:bCs/>
          <w:sz w:val="24"/>
          <w:szCs w:val="32"/>
          <w:cs/>
        </w:rPr>
        <w:t>ความครบถ้วนขององค์ประกอบของแผนพัฒนาอ</w:t>
      </w:r>
      <w:r w:rsidRPr="006602A9">
        <w:rPr>
          <w:rFonts w:ascii="TH SarabunIT๙" w:hAnsi="TH SarabunIT๙" w:cs="TH SarabunIT๙" w:hint="cs"/>
          <w:b/>
          <w:bCs/>
          <w:sz w:val="24"/>
          <w:szCs w:val="32"/>
          <w:cs/>
        </w:rPr>
        <w:t>ำ</w:t>
      </w:r>
      <w:r w:rsidRPr="006602A9">
        <w:rPr>
          <w:rFonts w:ascii="TH SarabunIT๙" w:hAnsi="TH SarabunIT๙" w:cs="TH SarabunIT๙"/>
          <w:b/>
          <w:bCs/>
          <w:sz w:val="24"/>
          <w:szCs w:val="32"/>
          <w:cs/>
        </w:rPr>
        <w:t>เภอ</w:t>
      </w:r>
    </w:p>
    <w:tbl>
      <w:tblPr>
        <w:tblStyle w:val="a3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995"/>
        <w:gridCol w:w="6635"/>
      </w:tblGrid>
      <w:tr w:rsidR="009C74B4" w14:paraId="6FB92C3A" w14:textId="77777777" w:rsidTr="000F05A4">
        <w:tc>
          <w:tcPr>
            <w:tcW w:w="567" w:type="dxa"/>
          </w:tcPr>
          <w:p w14:paraId="3E68CB55" w14:textId="77777777" w:rsidR="006602A9" w:rsidRPr="00BD44E6" w:rsidRDefault="006602A9" w:rsidP="000F05A4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</w:tcPr>
          <w:p w14:paraId="554D514C" w14:textId="77777777" w:rsidR="006602A9" w:rsidRPr="00BD44E6" w:rsidRDefault="006602A9" w:rsidP="000F05A4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</w:t>
            </w:r>
            <w:r w:rsidRPr="00BD4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992" w:type="dxa"/>
          </w:tcPr>
          <w:p w14:paraId="1234AD26" w14:textId="77777777" w:rsidR="006602A9" w:rsidRPr="00BD44E6" w:rsidRDefault="006602A9" w:rsidP="000F05A4">
            <w:pPr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09E34ACC" w14:textId="77777777" w:rsidR="006602A9" w:rsidRPr="00BD44E6" w:rsidRDefault="006602A9" w:rsidP="000F05A4">
            <w:pPr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602A9" w14:paraId="4B95B6D0" w14:textId="77777777" w:rsidTr="000F05A4">
        <w:tc>
          <w:tcPr>
            <w:tcW w:w="567" w:type="dxa"/>
          </w:tcPr>
          <w:p w14:paraId="2DE2AF26" w14:textId="77777777" w:rsidR="006602A9" w:rsidRPr="00BD44E6" w:rsidRDefault="006602A9" w:rsidP="000F05A4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6C6604DE" w14:textId="77777777" w:rsidR="006602A9" w:rsidRPr="00BD44E6" w:rsidRDefault="006602A9" w:rsidP="000F05A4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0D59E1B" w14:textId="77777777" w:rsidR="006602A9" w:rsidRPr="00BD44E6" w:rsidRDefault="006602A9" w:rsidP="000F05A4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ส่วนที่ 1</w:t>
            </w:r>
          </w:p>
        </w:tc>
        <w:tc>
          <w:tcPr>
            <w:tcW w:w="6635" w:type="dxa"/>
          </w:tcPr>
          <w:p w14:paraId="3E1F2330" w14:textId="77777777" w:rsidR="006602A9" w:rsidRPr="00BD44E6" w:rsidRDefault="006602A9" w:rsidP="000F05A4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ข้อมูลทั่วไปของอ</w:t>
            </w:r>
            <w:r w:rsidR="009C74B4" w:rsidRPr="00BD4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ำ</w:t>
            </w:r>
            <w:r w:rsidRPr="00BD44E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เภอ 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ประกอบด้วย</w:t>
            </w:r>
          </w:p>
        </w:tc>
      </w:tr>
      <w:tr w:rsidR="009C74B4" w14:paraId="1FD0F80D" w14:textId="77777777" w:rsidTr="000F05A4">
        <w:tc>
          <w:tcPr>
            <w:tcW w:w="567" w:type="dxa"/>
          </w:tcPr>
          <w:p w14:paraId="49932340" w14:textId="77777777" w:rsidR="006602A9" w:rsidRPr="00BD44E6" w:rsidRDefault="006602A9" w:rsidP="000F05A4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2CBC385A" w14:textId="77777777" w:rsidR="006602A9" w:rsidRPr="00BD44E6" w:rsidRDefault="006602A9" w:rsidP="000F05A4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4BCA8FF7" w14:textId="77777777" w:rsidR="006602A9" w:rsidRPr="00BD44E6" w:rsidRDefault="006602A9" w:rsidP="000F05A4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3501C435" w14:textId="77777777" w:rsidR="006602A9" w:rsidRPr="00BD44E6" w:rsidRDefault="006602A9" w:rsidP="000F05A4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  <w:cs/>
              </w:rPr>
              <w:t>1.1 คว</w:t>
            </w:r>
            <w:r w:rsidR="009C74B4"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มเป็นม</w:t>
            </w:r>
            <w:r w:rsidR="009C74B4"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ของอ</w:t>
            </w:r>
            <w:r w:rsidR="009C74B4" w:rsidRPr="00BD44E6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เภอ</w:t>
            </w:r>
          </w:p>
        </w:tc>
      </w:tr>
      <w:tr w:rsidR="009C74B4" w14:paraId="31F12D05" w14:textId="77777777" w:rsidTr="00BD44E6">
        <w:trPr>
          <w:trHeight w:val="320"/>
        </w:trPr>
        <w:tc>
          <w:tcPr>
            <w:tcW w:w="567" w:type="dxa"/>
          </w:tcPr>
          <w:p w14:paraId="2EC8D98C" w14:textId="77777777" w:rsidR="006602A9" w:rsidRPr="00BD44E6" w:rsidRDefault="006602A9" w:rsidP="000F05A4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6A4EACFE" w14:textId="77777777" w:rsidR="006602A9" w:rsidRPr="00BD44E6" w:rsidRDefault="006602A9" w:rsidP="000F05A4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674F8402" w14:textId="77777777" w:rsidR="006602A9" w:rsidRPr="00BD44E6" w:rsidRDefault="006602A9" w:rsidP="000F05A4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7088249A" w14:textId="77777777" w:rsidR="006602A9" w:rsidRPr="00BD44E6" w:rsidRDefault="006602A9" w:rsidP="000F05A4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  <w:cs/>
              </w:rPr>
              <w:t>1.2 คำขวัญอำเภอ</w:t>
            </w:r>
          </w:p>
        </w:tc>
      </w:tr>
      <w:tr w:rsidR="009C74B4" w14:paraId="04E5051B" w14:textId="77777777" w:rsidTr="000F05A4">
        <w:tc>
          <w:tcPr>
            <w:tcW w:w="567" w:type="dxa"/>
          </w:tcPr>
          <w:p w14:paraId="0C58E313" w14:textId="77777777" w:rsidR="006602A9" w:rsidRPr="00BD44E6" w:rsidRDefault="006602A9" w:rsidP="000F05A4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490C039A" w14:textId="77777777" w:rsidR="006602A9" w:rsidRPr="00BD44E6" w:rsidRDefault="006602A9" w:rsidP="000F05A4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6CF31185" w14:textId="77777777" w:rsidR="006602A9" w:rsidRPr="00BD44E6" w:rsidRDefault="006602A9" w:rsidP="000F05A4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43F40EB5" w14:textId="77777777" w:rsidR="006602A9" w:rsidRPr="00BD44E6" w:rsidRDefault="009C74B4" w:rsidP="000F05A4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  <w:cs/>
              </w:rPr>
              <w:t>1.3 ข้อมูลสภ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พทั่วไปและก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าร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วิเคร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ะห์สถ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นก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รณ์ในปัจจุบัน</w:t>
            </w:r>
          </w:p>
        </w:tc>
      </w:tr>
      <w:tr w:rsidR="009C74B4" w14:paraId="36426DD3" w14:textId="77777777" w:rsidTr="000F05A4">
        <w:tc>
          <w:tcPr>
            <w:tcW w:w="567" w:type="dxa"/>
          </w:tcPr>
          <w:p w14:paraId="61019DFF" w14:textId="77777777" w:rsidR="006602A9" w:rsidRPr="00BD44E6" w:rsidRDefault="006602A9" w:rsidP="000F05A4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16171A87" w14:textId="77777777" w:rsidR="006602A9" w:rsidRPr="00BD44E6" w:rsidRDefault="006602A9" w:rsidP="000F05A4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0F616D2F" w14:textId="77777777" w:rsidR="006602A9" w:rsidRPr="00BD44E6" w:rsidRDefault="006602A9" w:rsidP="000F05A4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27A66A22" w14:textId="77777777" w:rsidR="006602A9" w:rsidRPr="00BD44E6" w:rsidRDefault="009C74B4" w:rsidP="000F05A4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  <w:cs/>
              </w:rPr>
              <w:t xml:space="preserve">1.4 </w:t>
            </w:r>
            <w:r w:rsidRPr="00BD44E6">
              <w:rPr>
                <w:rFonts w:ascii="TH SarabunIT๙" w:hAnsi="TH SarabunIT๙" w:cs="TH SarabunIT๙"/>
                <w:spacing w:val="-6"/>
                <w:sz w:val="28"/>
                <w:cs/>
              </w:rPr>
              <w:t>เป้าหมายการพัฒนาจังหวัดและประเด็นยุทธศาสตร์ของแผนพัฒนาจังหวัด</w:t>
            </w:r>
          </w:p>
        </w:tc>
      </w:tr>
      <w:tr w:rsidR="009C74B4" w14:paraId="468F4B52" w14:textId="77777777" w:rsidTr="000F05A4">
        <w:tc>
          <w:tcPr>
            <w:tcW w:w="567" w:type="dxa"/>
          </w:tcPr>
          <w:p w14:paraId="2D7BF877" w14:textId="77777777" w:rsidR="006602A9" w:rsidRPr="00BD44E6" w:rsidRDefault="006602A9" w:rsidP="000F05A4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07F7CBA5" w14:textId="77777777" w:rsidR="006602A9" w:rsidRPr="00BD44E6" w:rsidRDefault="006602A9" w:rsidP="000F05A4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484C2752" w14:textId="77777777" w:rsidR="006602A9" w:rsidRPr="00BD44E6" w:rsidRDefault="006602A9" w:rsidP="000F05A4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2C8D5F57" w14:textId="77777777" w:rsidR="006602A9" w:rsidRPr="00BD44E6" w:rsidRDefault="009C74B4" w:rsidP="000F05A4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  <w:cs/>
              </w:rPr>
              <w:t>1.5 ประเด็นปัญห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และคว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มต้องก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รเชิงพื้นที่</w:t>
            </w:r>
          </w:p>
        </w:tc>
      </w:tr>
      <w:tr w:rsidR="009C74B4" w14:paraId="5763EDE6" w14:textId="77777777" w:rsidTr="00BD44E6">
        <w:trPr>
          <w:trHeight w:val="579"/>
        </w:trPr>
        <w:tc>
          <w:tcPr>
            <w:tcW w:w="567" w:type="dxa"/>
          </w:tcPr>
          <w:p w14:paraId="024963E8" w14:textId="77777777" w:rsidR="006602A9" w:rsidRPr="00BD44E6" w:rsidRDefault="006602A9" w:rsidP="000F05A4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548A69F6" w14:textId="77777777" w:rsidR="006602A9" w:rsidRPr="00BD44E6" w:rsidRDefault="006602A9" w:rsidP="000F05A4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5D0FE26D" w14:textId="77777777" w:rsidR="006602A9" w:rsidRPr="00BD44E6" w:rsidRDefault="006602A9" w:rsidP="000F05A4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456E5B32" w14:textId="77777777" w:rsidR="009C74B4" w:rsidRPr="00BD44E6" w:rsidRDefault="009C74B4" w:rsidP="000F05A4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  <w:cs/>
              </w:rPr>
              <w:t>1.6 ผลก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รพัฒน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และแก้ไขปัญห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ของอำเภอในช่วงที่ผ่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นม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</w:p>
          <w:p w14:paraId="35AD60B6" w14:textId="77777777" w:rsidR="006602A9" w:rsidRPr="00BD44E6" w:rsidRDefault="009C74B4" w:rsidP="000F05A4">
            <w:pPr>
              <w:spacing w:line="216" w:lineRule="auto"/>
              <w:ind w:firstLine="453"/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  <w:cs/>
              </w:rPr>
              <w:t>(ในปีงบประม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ณ 2 ปีที่ผ่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นม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BD44E6" w14:paraId="72517554" w14:textId="77777777" w:rsidTr="000F05A4">
        <w:trPr>
          <w:trHeight w:val="784"/>
        </w:trPr>
        <w:tc>
          <w:tcPr>
            <w:tcW w:w="567" w:type="dxa"/>
          </w:tcPr>
          <w:p w14:paraId="2FAA6AD8" w14:textId="77777777" w:rsidR="00BD44E6" w:rsidRPr="00BD44E6" w:rsidRDefault="00BD44E6" w:rsidP="00BD44E6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37D1B597" w14:textId="77777777" w:rsidR="00BD44E6" w:rsidRPr="00BD44E6" w:rsidRDefault="00BD44E6" w:rsidP="00BD44E6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03302286" w14:textId="77777777" w:rsidR="00BD44E6" w:rsidRPr="00BD44E6" w:rsidRDefault="00BD44E6" w:rsidP="00BD44E6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68A918CA" w14:textId="77777777" w:rsidR="00BD44E6" w:rsidRPr="00BD44E6" w:rsidRDefault="00BD44E6" w:rsidP="00BD44E6">
            <w:pPr>
              <w:tabs>
                <w:tab w:val="left" w:pos="1134"/>
                <w:tab w:val="left" w:pos="1701"/>
                <w:tab w:val="left" w:pos="2552"/>
              </w:tabs>
              <w:rPr>
                <w:rFonts w:ascii="TH SarabunIT๙" w:eastAsia="Calibri" w:hAnsi="TH SarabunIT๙" w:cs="TH SarabunIT๙"/>
                <w:sz w:val="28"/>
              </w:rPr>
            </w:pPr>
            <w:r w:rsidRPr="00BD44E6">
              <w:rPr>
                <w:rFonts w:ascii="TH SarabunIT๙" w:eastAsia="Calibri" w:hAnsi="TH SarabunIT๙" w:cs="TH SarabunIT๙"/>
                <w:sz w:val="28"/>
                <w:cs/>
              </w:rPr>
              <w:t xml:space="preserve">1.7 ข้อมูลความเสี่ยงการเกิดสถานการณ์โรคระบาดในพื้นที่ </w:t>
            </w:r>
          </w:p>
          <w:p w14:paraId="3A28DA5F" w14:textId="77777777" w:rsidR="00BD44E6" w:rsidRPr="00BD44E6" w:rsidRDefault="00BD44E6" w:rsidP="00BD44E6">
            <w:pPr>
              <w:tabs>
                <w:tab w:val="left" w:pos="1134"/>
                <w:tab w:val="left" w:pos="1701"/>
                <w:tab w:val="left" w:pos="2772"/>
              </w:tabs>
              <w:ind w:firstLine="435"/>
              <w:rPr>
                <w:rFonts w:ascii="TH SarabunIT๙" w:eastAsia="Calibri" w:hAnsi="TH SarabunIT๙" w:cs="TH SarabunIT๙"/>
                <w:sz w:val="28"/>
              </w:rPr>
            </w:pPr>
            <w:r w:rsidRPr="00BD44E6">
              <w:rPr>
                <w:rFonts w:ascii="TH SarabunIT๙" w:eastAsia="Calibri" w:hAnsi="TH SarabunIT๙" w:cs="TH SarabunIT๙"/>
                <w:sz w:val="28"/>
                <w:cs/>
              </w:rPr>
              <w:t xml:space="preserve">ที่ดินอันเป็นสาธารณสมบัติของแผ่นดิน </w:t>
            </w:r>
          </w:p>
          <w:p w14:paraId="4C4E48F3" w14:textId="77777777" w:rsidR="00BD44E6" w:rsidRPr="00BD44E6" w:rsidRDefault="00BD44E6" w:rsidP="00BD44E6">
            <w:pPr>
              <w:tabs>
                <w:tab w:val="left" w:pos="1134"/>
                <w:tab w:val="left" w:pos="1701"/>
                <w:tab w:val="left" w:pos="2772"/>
              </w:tabs>
              <w:ind w:firstLine="435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BD44E6">
              <w:rPr>
                <w:rFonts w:ascii="TH SarabunIT๙" w:eastAsia="Calibri" w:hAnsi="TH SarabunIT๙" w:cs="TH SarabunIT๙"/>
                <w:sz w:val="28"/>
                <w:cs/>
              </w:rPr>
              <w:t>และข้อมูลความเสี่ยงด้านสาธารณภัยในพื้นที่</w:t>
            </w:r>
          </w:p>
        </w:tc>
      </w:tr>
      <w:tr w:rsidR="00BD44E6" w14:paraId="64F58A79" w14:textId="77777777" w:rsidTr="000F05A4">
        <w:tc>
          <w:tcPr>
            <w:tcW w:w="567" w:type="dxa"/>
          </w:tcPr>
          <w:p w14:paraId="3A0F1CAA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70CB770D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8A330FF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ส่วนที่ ๒</w:t>
            </w:r>
          </w:p>
        </w:tc>
        <w:tc>
          <w:tcPr>
            <w:tcW w:w="6635" w:type="dxa"/>
          </w:tcPr>
          <w:p w14:paraId="379B8978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บทวิเคราะห์การพัฒนา 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ประกอบด้วย</w:t>
            </w:r>
          </w:p>
        </w:tc>
      </w:tr>
      <w:tr w:rsidR="00BD44E6" w14:paraId="1B81C6D9" w14:textId="77777777" w:rsidTr="000F05A4">
        <w:tc>
          <w:tcPr>
            <w:tcW w:w="567" w:type="dxa"/>
          </w:tcPr>
          <w:p w14:paraId="3ACE218B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10E9A651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6E9E3C94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4786DAB9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  <w:cs/>
              </w:rPr>
              <w:t>2.1 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รวิเคร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ะห์ศักยภ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พของพื้นที่อำเภอ</w:t>
            </w:r>
          </w:p>
        </w:tc>
      </w:tr>
      <w:tr w:rsidR="00BD44E6" w14:paraId="64F276DE" w14:textId="77777777" w:rsidTr="000F05A4">
        <w:tc>
          <w:tcPr>
            <w:tcW w:w="567" w:type="dxa"/>
          </w:tcPr>
          <w:p w14:paraId="5CB62BED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53C00CAC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09B2F9B4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3222325A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</w:rPr>
              <w:t>2.2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 xml:space="preserve"> 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รกำหนดตำแหน่งก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รพัฒน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อำเภอ (</w:t>
            </w:r>
            <w:r w:rsidRPr="00BD44E6">
              <w:rPr>
                <w:rFonts w:ascii="TH SarabunIT๙" w:hAnsi="TH SarabunIT๙" w:cs="TH SarabunIT๙"/>
                <w:sz w:val="28"/>
              </w:rPr>
              <w:t>Positioning)</w:t>
            </w:r>
          </w:p>
        </w:tc>
      </w:tr>
      <w:tr w:rsidR="00BD44E6" w14:paraId="7DAED183" w14:textId="77777777" w:rsidTr="000F05A4">
        <w:tc>
          <w:tcPr>
            <w:tcW w:w="567" w:type="dxa"/>
          </w:tcPr>
          <w:p w14:paraId="44C70A20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22DC418C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76CB5C1E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7299D6F1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</w:rPr>
              <w:t>2.3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 xml:space="preserve"> 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รประเมินศักยภ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พท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งยุทธศ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สตร์ของพื้นที่อำเภอ</w:t>
            </w:r>
          </w:p>
          <w:p w14:paraId="12D7D90F" w14:textId="77777777" w:rsidR="00BD44E6" w:rsidRPr="00BD44E6" w:rsidRDefault="00BD44E6" w:rsidP="00BD44E6">
            <w:pPr>
              <w:spacing w:line="216" w:lineRule="auto"/>
              <w:ind w:firstLine="45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</w:rPr>
              <w:t>(SWOT Analysis)</w:t>
            </w:r>
          </w:p>
        </w:tc>
      </w:tr>
      <w:tr w:rsidR="00BD44E6" w14:paraId="22A4B4AF" w14:textId="77777777" w:rsidTr="00BD44E6">
        <w:trPr>
          <w:trHeight w:val="613"/>
        </w:trPr>
        <w:tc>
          <w:tcPr>
            <w:tcW w:w="567" w:type="dxa"/>
          </w:tcPr>
          <w:p w14:paraId="36A89037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7BB1711B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614D24EC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678E6559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</w:rPr>
              <w:t>2.4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 xml:space="preserve"> 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รวิเคร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ะห์ทิศท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งก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รพัฒน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ยุทธศ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สตร์ก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รพัฒน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พื้นที่อำเภอ</w:t>
            </w:r>
          </w:p>
          <w:p w14:paraId="5CD2EB96" w14:textId="77777777" w:rsidR="00BD44E6" w:rsidRPr="00BD44E6" w:rsidRDefault="00BD44E6" w:rsidP="00BD44E6">
            <w:pPr>
              <w:spacing w:line="216" w:lineRule="auto"/>
              <w:ind w:firstLine="45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</w:rPr>
              <w:t>(The TOWS Matrix)</w:t>
            </w:r>
          </w:p>
        </w:tc>
      </w:tr>
      <w:tr w:rsidR="00BD44E6" w14:paraId="6E3C1E53" w14:textId="77777777" w:rsidTr="000F05A4">
        <w:tc>
          <w:tcPr>
            <w:tcW w:w="567" w:type="dxa"/>
          </w:tcPr>
          <w:p w14:paraId="23B4533A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57E98DA5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5EBC7E9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ส่วนที่ 3</w:t>
            </w:r>
          </w:p>
        </w:tc>
        <w:tc>
          <w:tcPr>
            <w:tcW w:w="6635" w:type="dxa"/>
          </w:tcPr>
          <w:p w14:paraId="31610EBC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ข้อมูลยุทธศาสตร์แผนพัฒนาอ</w:t>
            </w:r>
            <w:r w:rsidRPr="00BD4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ำ</w:t>
            </w:r>
            <w:r w:rsidRPr="00BD44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เภอ 5 ปี (พ.ศ. ๒๕61-๒๕๖5)</w:t>
            </w:r>
          </w:p>
          <w:p w14:paraId="737F1B02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  <w:cs/>
              </w:rPr>
              <w:t>มีองค์ประกอบ ดังน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ี้</w:t>
            </w:r>
          </w:p>
        </w:tc>
      </w:tr>
      <w:tr w:rsidR="00BD44E6" w14:paraId="0FFE1CFF" w14:textId="77777777" w:rsidTr="000F05A4">
        <w:tc>
          <w:tcPr>
            <w:tcW w:w="567" w:type="dxa"/>
          </w:tcPr>
          <w:p w14:paraId="13644713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09074D31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7829077F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591183E7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</w:rPr>
              <w:t>3.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๑ เป้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หม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ยก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รพัฒน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อำเภอ (วิสัยทัศน์ของอำเภอ)</w:t>
            </w:r>
          </w:p>
        </w:tc>
      </w:tr>
      <w:tr w:rsidR="00BD44E6" w14:paraId="4427BED4" w14:textId="77777777" w:rsidTr="000F05A4">
        <w:tc>
          <w:tcPr>
            <w:tcW w:w="567" w:type="dxa"/>
          </w:tcPr>
          <w:p w14:paraId="22AB2194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1A33F46C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56349BEA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3B4E4131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</w:rPr>
              <w:t>3.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๒ พันธกิจ (ถ้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มี)</w:t>
            </w:r>
          </w:p>
        </w:tc>
      </w:tr>
      <w:tr w:rsidR="006F0986" w14:paraId="71E74066" w14:textId="77777777" w:rsidTr="000F05A4">
        <w:tc>
          <w:tcPr>
            <w:tcW w:w="567" w:type="dxa"/>
          </w:tcPr>
          <w:p w14:paraId="23CD83C0" w14:textId="77777777" w:rsidR="006F0986" w:rsidRPr="00BD44E6" w:rsidRDefault="006F098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1E44177F" w14:textId="77777777" w:rsidR="006F0986" w:rsidRPr="00BD44E6" w:rsidRDefault="006F098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5462633" w14:textId="77777777" w:rsidR="006F0986" w:rsidRPr="00BD44E6" w:rsidRDefault="006F098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5F343BCE" w14:textId="351339BD" w:rsidR="006F0986" w:rsidRPr="00BD44E6" w:rsidRDefault="006F098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3.3 </w:t>
            </w:r>
            <w:r w:rsidRPr="006F0986">
              <w:rPr>
                <w:rFonts w:ascii="TH SarabunIT๙" w:hAnsi="TH SarabunIT๙" w:cs="TH SarabunIT๙"/>
                <w:sz w:val="28"/>
                <w:cs/>
              </w:rPr>
              <w:t>วัตถุประสงค์ (เป้าหมายรวม)</w:t>
            </w:r>
          </w:p>
        </w:tc>
      </w:tr>
      <w:tr w:rsidR="00BD44E6" w14:paraId="1D258D94" w14:textId="77777777" w:rsidTr="000F05A4">
        <w:tc>
          <w:tcPr>
            <w:tcW w:w="567" w:type="dxa"/>
          </w:tcPr>
          <w:p w14:paraId="43D0B68A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38F798B6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0DAA4A06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58E67BBB" w14:textId="3D432B1D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  <w:cs/>
              </w:rPr>
              <w:t>๓.</w:t>
            </w:r>
            <w:r w:rsidR="006F0986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 xml:space="preserve"> ประเด็นก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รพัฒน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อำเภอ (ประเด็นยุทธศ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สตร์)</w:t>
            </w:r>
          </w:p>
        </w:tc>
      </w:tr>
      <w:tr w:rsidR="00BD44E6" w14:paraId="4C13B6FB" w14:textId="77777777" w:rsidTr="000F05A4">
        <w:tc>
          <w:tcPr>
            <w:tcW w:w="567" w:type="dxa"/>
          </w:tcPr>
          <w:p w14:paraId="44B515AC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720D3615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7FE0B238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6A221271" w14:textId="3FC9E982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</w:rPr>
              <w:t>3.</w:t>
            </w:r>
            <w:r w:rsidR="006F0986">
              <w:rPr>
                <w:rFonts w:ascii="TH SarabunIT๙" w:hAnsi="TH SarabunIT๙" w:cs="TH SarabunIT๙"/>
                <w:sz w:val="28"/>
              </w:rPr>
              <w:t>5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 xml:space="preserve"> เป้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หม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ยเชิงยุทธศ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สตร์ (ลักษณะเฉพ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ะเจ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 xml:space="preserve">ะจง) </w:t>
            </w:r>
          </w:p>
          <w:p w14:paraId="382A5BE2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ตัวชี้วัด ค่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เป้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หม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ยของแต่ละประเด็นก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รพัฒน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</w:p>
        </w:tc>
      </w:tr>
      <w:tr w:rsidR="00BD44E6" w14:paraId="7D7C730B" w14:textId="77777777" w:rsidTr="00BD44E6">
        <w:trPr>
          <w:trHeight w:val="479"/>
        </w:trPr>
        <w:tc>
          <w:tcPr>
            <w:tcW w:w="567" w:type="dxa"/>
          </w:tcPr>
          <w:p w14:paraId="2B5F98C5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0D749263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4C20AB1E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1C517EDC" w14:textId="410483D2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  <w:cs/>
              </w:rPr>
              <w:t>๓.</w:t>
            </w:r>
            <w:r w:rsidR="006F0986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BD44E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แนวท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งก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รพัฒน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 xml:space="preserve"> (กลยุทธ์) ของแต่ละประเด็นก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รพัฒน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</w:p>
        </w:tc>
      </w:tr>
      <w:tr w:rsidR="00BD44E6" w14:paraId="4EE37E9B" w14:textId="77777777" w:rsidTr="00BD44E6">
        <w:trPr>
          <w:trHeight w:val="713"/>
        </w:trPr>
        <w:tc>
          <w:tcPr>
            <w:tcW w:w="567" w:type="dxa"/>
          </w:tcPr>
          <w:p w14:paraId="2A5664E2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4F68FD8E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09D4070F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ส่วนที่ </w:t>
            </w:r>
            <w:r w:rsidRPr="00BD4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6635" w:type="dxa"/>
          </w:tcPr>
          <w:p w14:paraId="261F6F17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โครงการภายใต้ประเด็นการพัฒนา</w:t>
            </w: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(ประเด็นยุทธศาสตร์)</w:t>
            </w:r>
          </w:p>
          <w:p w14:paraId="1EF59861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(ต้องมีโครงการ</w:t>
            </w:r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จ</w:t>
            </w:r>
            <w:r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กแผนพัฒน</w:t>
            </w:r>
            <w:r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ตำบล และแผนพัฒน</w:t>
            </w:r>
            <w:r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หมู่บ้</w:t>
            </w:r>
            <w:r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นประกอบด้วย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</w:tr>
      <w:tr w:rsidR="00BD44E6" w14:paraId="0FC1E613" w14:textId="77777777" w:rsidTr="000F05A4">
        <w:tc>
          <w:tcPr>
            <w:tcW w:w="567" w:type="dxa"/>
          </w:tcPr>
          <w:p w14:paraId="087CD116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376DE520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0DFBD5F1" w14:textId="628EFD37" w:rsidR="00BD44E6" w:rsidRPr="00BD44E6" w:rsidRDefault="006F098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ภาคผนวก</w:t>
            </w:r>
          </w:p>
        </w:tc>
        <w:tc>
          <w:tcPr>
            <w:tcW w:w="6635" w:type="dxa"/>
          </w:tcPr>
          <w:p w14:paraId="114B45D0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D4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เอกสารสำคัญประกอบ</w:t>
            </w:r>
          </w:p>
        </w:tc>
      </w:tr>
      <w:tr w:rsidR="00BD44E6" w14:paraId="73D9C3B4" w14:textId="77777777" w:rsidTr="000F05A4">
        <w:tc>
          <w:tcPr>
            <w:tcW w:w="567" w:type="dxa"/>
          </w:tcPr>
          <w:p w14:paraId="1CA43282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62326344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421710D4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09ED68CA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color w:val="000000"/>
                <w:sz w:val="28"/>
              </w:rPr>
              <w:t xml:space="preserve">5.1 </w:t>
            </w:r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ค</w:t>
            </w:r>
            <w:r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ำ</w:t>
            </w:r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สั่งแต่งตั้งคณะกรรมก</w:t>
            </w:r>
            <w:r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รบริห</w:t>
            </w:r>
            <w:r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รง</w:t>
            </w:r>
            <w:r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นอำเภอแบบบูรณ</w:t>
            </w:r>
            <w:r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ก</w:t>
            </w:r>
            <w:r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ร (</w:t>
            </w:r>
            <w:proofErr w:type="spellStart"/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ก.บ.อ</w:t>
            </w:r>
            <w:proofErr w:type="spellEnd"/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.)</w:t>
            </w:r>
          </w:p>
        </w:tc>
      </w:tr>
      <w:tr w:rsidR="00BD44E6" w14:paraId="49EDD84B" w14:textId="77777777" w:rsidTr="000F05A4">
        <w:tc>
          <w:tcPr>
            <w:tcW w:w="567" w:type="dxa"/>
          </w:tcPr>
          <w:p w14:paraId="0435C4AF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1DC71D75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7AC1C799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77133E53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  <w:cs/>
              </w:rPr>
              <w:t>5.2 ร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ยง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นก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รประชุมคณะกรรมก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รบริห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รง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นอำเภอแบบบูรณ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</w:t>
            </w:r>
          </w:p>
          <w:p w14:paraId="384AFF32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(</w:t>
            </w:r>
            <w:proofErr w:type="spellStart"/>
            <w:r w:rsidRPr="00BD44E6">
              <w:rPr>
                <w:rFonts w:ascii="TH SarabunIT๙" w:hAnsi="TH SarabunIT๙" w:cs="TH SarabunIT๙"/>
                <w:sz w:val="28"/>
                <w:cs/>
              </w:rPr>
              <w:t>ก.บ.อ</w:t>
            </w:r>
            <w:proofErr w:type="spellEnd"/>
            <w:r w:rsidRPr="00BD44E6">
              <w:rPr>
                <w:rFonts w:ascii="TH SarabunIT๙" w:hAnsi="TH SarabunIT๙" w:cs="TH SarabunIT๙"/>
                <w:sz w:val="28"/>
                <w:cs/>
              </w:rPr>
              <w:t>.) ที่รับรองแผนพัฒน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อำเภอ 5 ปี (พ.ศ. 2561-2565)</w:t>
            </w:r>
          </w:p>
          <w:p w14:paraId="302D038C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 xml:space="preserve">ฉบับทบทวนในปี พ.ศ. </w:t>
            </w:r>
            <w:r w:rsidRPr="00BD44E6">
              <w:rPr>
                <w:rFonts w:ascii="TH SarabunIT๙" w:hAnsi="TH SarabunIT๙" w:cs="TH SarabunIT๙"/>
                <w:sz w:val="28"/>
              </w:rPr>
              <w:t>………..</w:t>
            </w:r>
          </w:p>
        </w:tc>
      </w:tr>
      <w:tr w:rsidR="00BD44E6" w14:paraId="6EEAECF3" w14:textId="77777777" w:rsidTr="000F05A4">
        <w:tc>
          <w:tcPr>
            <w:tcW w:w="567" w:type="dxa"/>
          </w:tcPr>
          <w:p w14:paraId="448F8532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50F5A1BC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7A4A8994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188CDC44" w14:textId="7803919A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D44E6">
              <w:rPr>
                <w:rFonts w:ascii="TH SarabunIT๙" w:hAnsi="TH SarabunIT๙" w:cs="TH SarabunIT๙" w:hint="cs"/>
                <w:sz w:val="28"/>
                <w:cs/>
              </w:rPr>
              <w:t xml:space="preserve">5.3 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ประก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ศ</w:t>
            </w:r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คณะกรรมก</w:t>
            </w:r>
            <w:r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รบริห</w:t>
            </w:r>
            <w:r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รง</w:t>
            </w:r>
            <w:r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นอำเภอแบบบูรณ</w:t>
            </w:r>
            <w:r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ก</w:t>
            </w:r>
            <w:r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ร (</w:t>
            </w:r>
            <w:proofErr w:type="spellStart"/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ก.บ.อ</w:t>
            </w:r>
            <w:proofErr w:type="spellEnd"/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.)</w:t>
            </w:r>
            <w:r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อำเภอ...............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F0986">
              <w:rPr>
                <w:rFonts w:ascii="TH SarabunIT๙" w:hAnsi="TH SarabunIT๙" w:cs="TH SarabunIT๙"/>
                <w:spacing w:val="-10"/>
                <w:sz w:val="28"/>
                <w:cs/>
              </w:rPr>
              <w:t>เรื่อง ก</w:t>
            </w:r>
            <w:r w:rsidRPr="006F098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า</w:t>
            </w:r>
            <w:r w:rsidRPr="006F0986">
              <w:rPr>
                <w:rFonts w:ascii="TH SarabunIT๙" w:hAnsi="TH SarabunIT๙" w:cs="TH SarabunIT๙"/>
                <w:spacing w:val="-10"/>
                <w:sz w:val="28"/>
                <w:cs/>
              </w:rPr>
              <w:t>รประก</w:t>
            </w:r>
            <w:r w:rsidRPr="006F098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า</w:t>
            </w:r>
            <w:r w:rsidRPr="006F0986">
              <w:rPr>
                <w:rFonts w:ascii="TH SarabunIT๙" w:hAnsi="TH SarabunIT๙" w:cs="TH SarabunIT๙"/>
                <w:spacing w:val="-10"/>
                <w:sz w:val="28"/>
                <w:cs/>
              </w:rPr>
              <w:t>ศใช้แผนพัฒน</w:t>
            </w:r>
            <w:r w:rsidRPr="006F098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า</w:t>
            </w:r>
            <w:r w:rsidRPr="006F0986">
              <w:rPr>
                <w:rFonts w:ascii="TH SarabunIT๙" w:hAnsi="TH SarabunIT๙" w:cs="TH SarabunIT๙"/>
                <w:spacing w:val="-10"/>
                <w:sz w:val="28"/>
                <w:cs/>
              </w:rPr>
              <w:t>อำเภอ</w:t>
            </w:r>
            <w:r w:rsidRPr="006F0986">
              <w:rPr>
                <w:rFonts w:ascii="TH SarabunIT๙" w:hAnsi="TH SarabunIT๙" w:cs="TH SarabunIT๙"/>
                <w:spacing w:val="-10"/>
                <w:sz w:val="28"/>
              </w:rPr>
              <w:t xml:space="preserve"> 5 </w:t>
            </w:r>
            <w:r w:rsidRPr="006F0986">
              <w:rPr>
                <w:rFonts w:ascii="TH SarabunIT๙" w:hAnsi="TH SarabunIT๙" w:cs="TH SarabunIT๙"/>
                <w:spacing w:val="-10"/>
                <w:sz w:val="28"/>
                <w:cs/>
              </w:rPr>
              <w:t>ปี (พ.ศ. ๒๕๖๑-๒๕๖</w:t>
            </w:r>
            <w:r w:rsidRPr="006F0986">
              <w:rPr>
                <w:rFonts w:ascii="TH SarabunIT๙" w:hAnsi="TH SarabunIT๙" w:cs="TH SarabunIT๙"/>
                <w:spacing w:val="-10"/>
                <w:sz w:val="28"/>
              </w:rPr>
              <w:t>5)</w:t>
            </w:r>
            <w:r w:rsidRPr="006F098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ฉบับทบทวน</w:t>
            </w:r>
            <w:r w:rsidR="006F0986" w:rsidRPr="006F098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ใน</w:t>
            </w:r>
            <w:r w:rsidRPr="006F098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ปี พ.ศ. 2563</w:t>
            </w:r>
          </w:p>
        </w:tc>
      </w:tr>
    </w:tbl>
    <w:p w14:paraId="459114B9" w14:textId="77777777" w:rsidR="00035F9D" w:rsidRDefault="000C712E" w:rsidP="000F05A4">
      <w:pPr>
        <w:spacing w:after="0" w:line="228" w:lineRule="auto"/>
        <w:ind w:firstLine="1440"/>
        <w:jc w:val="thaiDistribute"/>
        <w:rPr>
          <w:rFonts w:ascii="TH SarabunIT๙" w:hAnsi="TH SarabunIT๙" w:cs="TH SarabunIT๙"/>
          <w:sz w:val="20"/>
          <w:szCs w:val="24"/>
        </w:rPr>
      </w:pPr>
      <w:r w:rsidRPr="00BD44E6">
        <w:rPr>
          <w:rFonts w:ascii="TH SarabunIT๙" w:hAnsi="TH SarabunIT๙" w:cs="TH SarabunIT๙"/>
          <w:sz w:val="20"/>
          <w:szCs w:val="24"/>
          <w:cs/>
        </w:rPr>
        <w:t>หมายเหตุ : ให้ที่ทำก</w:t>
      </w:r>
      <w:r w:rsidR="000F05A4"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รปกครองจังหวัดเป็นผู้ตรวจสอบแผนพัฒน</w:t>
      </w:r>
      <w:r w:rsidR="000F05A4"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อำเภอ 5 ปีของแต่ละอำเภอ และให้ที่ทำก</w:t>
      </w:r>
      <w:r w:rsidR="000F05A4"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รปกครองจังหวัดเป็นผู้ร</w:t>
      </w:r>
      <w:r w:rsidR="000F05A4"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ยง</w:t>
      </w:r>
      <w:r w:rsidR="000F05A4"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นผลก</w:t>
      </w:r>
      <w:r w:rsidR="000F05A4"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รตรวจสอบดังกล่</w:t>
      </w:r>
      <w:r w:rsidR="000F05A4"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ว โดยใช้แบบร</w:t>
      </w:r>
      <w:r w:rsidR="000F05A4"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ยง</w:t>
      </w:r>
      <w:r w:rsidR="000F05A4"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น ๑ ใบต่อ ๑ อำเภอให้กรมก</w:t>
      </w:r>
      <w:r w:rsidR="000F05A4"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รปกครองทร</w:t>
      </w:r>
      <w:r w:rsidR="000F05A4"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บ</w:t>
      </w:r>
    </w:p>
    <w:p w14:paraId="69D4CD27" w14:textId="77777777" w:rsidR="00BD44E6" w:rsidRDefault="00BD44E6" w:rsidP="000F05A4">
      <w:pPr>
        <w:spacing w:after="0" w:line="228" w:lineRule="auto"/>
        <w:ind w:firstLine="1440"/>
        <w:jc w:val="thaiDistribute"/>
        <w:rPr>
          <w:rFonts w:ascii="TH SarabunIT๙" w:hAnsi="TH SarabunIT๙" w:cs="TH SarabunIT๙"/>
          <w:sz w:val="20"/>
          <w:szCs w:val="24"/>
        </w:rPr>
      </w:pPr>
    </w:p>
    <w:p w14:paraId="23CF4A1B" w14:textId="77777777" w:rsidR="00BD44E6" w:rsidRPr="00BD44E6" w:rsidRDefault="00BD44E6" w:rsidP="000F05A4">
      <w:pPr>
        <w:spacing w:after="0" w:line="228" w:lineRule="auto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 w:hint="cs"/>
          <w:cs/>
        </w:rPr>
        <w:t xml:space="preserve">ลงชื่อ                                       ผู้รับรองข้อมูล             </w:t>
      </w:r>
    </w:p>
    <w:p w14:paraId="625AA7BA" w14:textId="77777777" w:rsidR="00BD44E6" w:rsidRPr="00BD44E6" w:rsidRDefault="00BD44E6" w:rsidP="000F05A4">
      <w:pPr>
        <w:spacing w:after="0" w:line="228" w:lineRule="auto"/>
        <w:ind w:firstLine="1440"/>
        <w:jc w:val="thaiDistribute"/>
        <w:rPr>
          <w:rFonts w:ascii="TH SarabunIT๙" w:hAnsi="TH SarabunIT๙" w:cs="TH SarabunIT๙"/>
        </w:rPr>
      </w:pPr>
      <w:r w:rsidRPr="00BD44E6">
        <w:rPr>
          <w:rFonts w:ascii="TH SarabunIT๙" w:hAnsi="TH SarabunIT๙" w:cs="TH SarabunIT๙" w:hint="cs"/>
          <w:cs/>
        </w:rPr>
        <w:t xml:space="preserve">       </w:t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 w:hint="cs"/>
          <w:cs/>
        </w:rPr>
        <w:t xml:space="preserve">      (..................................................)</w:t>
      </w:r>
    </w:p>
    <w:p w14:paraId="4AE17412" w14:textId="77777777" w:rsidR="00BD44E6" w:rsidRPr="00BD44E6" w:rsidRDefault="00BD44E6" w:rsidP="000F05A4">
      <w:pPr>
        <w:spacing w:after="0" w:line="228" w:lineRule="auto"/>
        <w:ind w:firstLine="1440"/>
        <w:jc w:val="thaiDistribute"/>
        <w:rPr>
          <w:rFonts w:ascii="TH SarabunIT๙" w:hAnsi="TH SarabunIT๙" w:cs="TH SarabunIT๙"/>
          <w:cs/>
        </w:rPr>
      </w:pPr>
      <w:r w:rsidRPr="00BD44E6">
        <w:rPr>
          <w:rFonts w:ascii="TH SarabunIT๙" w:hAnsi="TH SarabunIT๙" w:cs="TH SarabunIT๙" w:hint="cs"/>
          <w:cs/>
        </w:rPr>
        <w:t xml:space="preserve">                 </w:t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 w:hint="cs"/>
          <w:cs/>
        </w:rPr>
        <w:t>ปลัดจังหวัด...................</w:t>
      </w:r>
    </w:p>
    <w:sectPr w:rsidR="00BD44E6" w:rsidRPr="00BD44E6" w:rsidSect="00BD44E6">
      <w:pgSz w:w="11906" w:h="16838"/>
      <w:pgMar w:top="567" w:right="1133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881"/>
    <w:rsid w:val="00035F9D"/>
    <w:rsid w:val="00050ECF"/>
    <w:rsid w:val="000C712E"/>
    <w:rsid w:val="000F05A4"/>
    <w:rsid w:val="001258FD"/>
    <w:rsid w:val="00230F29"/>
    <w:rsid w:val="00286ECD"/>
    <w:rsid w:val="00490EAC"/>
    <w:rsid w:val="004A0237"/>
    <w:rsid w:val="004A1060"/>
    <w:rsid w:val="005352DD"/>
    <w:rsid w:val="005961FC"/>
    <w:rsid w:val="006602A9"/>
    <w:rsid w:val="006F0986"/>
    <w:rsid w:val="00756670"/>
    <w:rsid w:val="008A7429"/>
    <w:rsid w:val="008B49C9"/>
    <w:rsid w:val="00905A6D"/>
    <w:rsid w:val="00973F93"/>
    <w:rsid w:val="009C74B4"/>
    <w:rsid w:val="009F2E0F"/>
    <w:rsid w:val="00B00881"/>
    <w:rsid w:val="00BD44E6"/>
    <w:rsid w:val="00DC6D54"/>
    <w:rsid w:val="00DE089C"/>
    <w:rsid w:val="00E62B94"/>
    <w:rsid w:val="00E8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15B78"/>
  <w15:docId w15:val="{1A4CAD84-9E68-4903-9612-E230A007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00881"/>
    <w:rPr>
      <w:rFonts w:ascii="TH SarabunIT๙" w:hAnsi="TH SarabunIT๙" w:cs="TH SarabunIT๙" w:hint="default"/>
      <w:b/>
      <w:bCs/>
      <w:i w:val="0"/>
      <w:iCs w:val="0"/>
      <w:color w:val="000000"/>
      <w:sz w:val="32"/>
      <w:szCs w:val="32"/>
    </w:rPr>
  </w:style>
  <w:style w:type="table" w:styleId="a3">
    <w:name w:val="Table Grid"/>
    <w:basedOn w:val="a1"/>
    <w:uiPriority w:val="39"/>
    <w:rsid w:val="00125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cp:lastPrinted>2020-04-11T06:15:00Z</cp:lastPrinted>
  <dcterms:created xsi:type="dcterms:W3CDTF">2020-02-03T02:40:00Z</dcterms:created>
  <dcterms:modified xsi:type="dcterms:W3CDTF">2020-07-14T11:27:00Z</dcterms:modified>
</cp:coreProperties>
</file>